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EA4F723" w14:textId="77777777" w:rsidR="00D748E7" w:rsidRDefault="00332F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9A15A" wp14:editId="2B9FD6E8">
                <wp:simplePos x="0" y="0"/>
                <wp:positionH relativeFrom="margin">
                  <wp:posOffset>3921760</wp:posOffset>
                </wp:positionH>
                <wp:positionV relativeFrom="paragraph">
                  <wp:posOffset>-313690</wp:posOffset>
                </wp:positionV>
                <wp:extent cx="4905375" cy="6393815"/>
                <wp:effectExtent l="38100" t="38100" r="34925" b="323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39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7E66" w14:textId="77777777" w:rsidR="004D569C" w:rsidRPr="00B838EB" w:rsidRDefault="004D569C" w:rsidP="00014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D1FC3A" w14:textId="77777777" w:rsidR="0001404E" w:rsidRPr="0001404E" w:rsidRDefault="00950BE6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Topic</w:t>
                            </w:r>
                            <w:r w:rsidR="004D56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 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058">
                              <w:rPr>
                                <w:b/>
                                <w:sz w:val="24"/>
                                <w:szCs w:val="24"/>
                              </w:rPr>
                              <w:t>Reformation</w:t>
                            </w:r>
                            <w:r w:rsidR="003F00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the PowerPoint and do the following:</w:t>
                            </w:r>
                          </w:p>
                          <w:p w14:paraId="69C6097F" w14:textId="77777777" w:rsidR="00725F8C" w:rsidRDefault="00A75060" w:rsidP="000140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 the differences you can see between a Catholic Church and a Protestant Church – you should aim for five, at a minimum!</w:t>
                            </w:r>
                          </w:p>
                          <w:p w14:paraId="6D673177" w14:textId="77777777" w:rsidR="00A75060" w:rsidRDefault="00BB49E9" w:rsidP="000140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the information on the ‘Introduction’ slide.</w:t>
                            </w:r>
                          </w:p>
                          <w:p w14:paraId="2AE18463" w14:textId="77777777" w:rsidR="00BB49E9" w:rsidRDefault="00BB49E9" w:rsidP="000140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down the ‘Key Words’.</w:t>
                            </w:r>
                          </w:p>
                          <w:p w14:paraId="28A0A202" w14:textId="77777777" w:rsidR="00BB49E9" w:rsidRDefault="00BB49E9" w:rsidP="000140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 the differences you can see between a Catholic priest and a Protestant priest.</w:t>
                            </w:r>
                          </w:p>
                          <w:p w14:paraId="3573EA9D" w14:textId="77777777" w:rsidR="00BB49E9" w:rsidRPr="00BB49E9" w:rsidRDefault="00BB49E9" w:rsidP="00BB4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Watch the video, and create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with ‘Reformation’ in the middle – include all of the facts you can find in the video.</w:t>
                            </w:r>
                          </w:p>
                          <w:p w14:paraId="3AFC523E" w14:textId="77777777" w:rsidR="00AF6EB5" w:rsidRPr="00AF6EB5" w:rsidRDefault="00AF6EB5" w:rsidP="00AF6EB5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EBD9C1" w14:textId="77777777" w:rsidR="00412C37" w:rsidRPr="0001404E" w:rsidRDefault="00AF6EB5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Topic</w:t>
                            </w:r>
                            <w:r w:rsidR="00412C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 – </w:t>
                            </w:r>
                            <w:r w:rsidR="00231058">
                              <w:rPr>
                                <w:b/>
                                <w:sz w:val="24"/>
                                <w:szCs w:val="24"/>
                              </w:rPr>
                              <w:t>Break from Rome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the PowerPoint and do the following:</w:t>
                            </w:r>
                          </w:p>
                          <w:p w14:paraId="7F0DBB05" w14:textId="77777777" w:rsidR="00525146" w:rsidRPr="004331C8" w:rsidRDefault="004331C8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Copy down the ‘Key Words’ – beginning with Henry VIII.</w:t>
                            </w:r>
                          </w:p>
                          <w:p w14:paraId="4CCC9D09" w14:textId="77777777" w:rsidR="004331C8" w:rsidRPr="007841D9" w:rsidRDefault="007841D9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Answer the questions found in the three arrows, and consider the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challenge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B1439A" w14:textId="77777777" w:rsidR="007841D9" w:rsidRPr="009A254C" w:rsidRDefault="009A254C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the information on ‘Why did Henry VIII break from Rome?’, before answering the question at the bottom of the slide.</w:t>
                            </w:r>
                          </w:p>
                          <w:p w14:paraId="0B7B42EA" w14:textId="77777777" w:rsidR="009A254C" w:rsidRPr="00C471A6" w:rsidRDefault="009A254C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the instructions – to divide a piece of paper into four, with each quarter being one of the four reasons why Henry left the Church.</w:t>
                            </w:r>
                            <w:r w:rsidR="00C471A6">
                              <w:rPr>
                                <w:sz w:val="24"/>
                                <w:szCs w:val="24"/>
                              </w:rPr>
                              <w:t xml:space="preserve"> Then use evidence from the next five slides to support each of the reasons.</w:t>
                            </w:r>
                          </w:p>
                          <w:p w14:paraId="12C2C7ED" w14:textId="77777777" w:rsidR="00C471A6" w:rsidRPr="00177FFC" w:rsidRDefault="00C471A6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sentence starters to complete a paragraph, for each of the four reasons.</w:t>
                            </w:r>
                          </w:p>
                          <w:p w14:paraId="557C9C6C" w14:textId="77777777" w:rsidR="00177FFC" w:rsidRPr="001E0796" w:rsidRDefault="00177FFC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about Henry’s three problems – and note down why the Break from Rome would have helped to solve each of them.</w:t>
                            </w:r>
                          </w:p>
                          <w:p w14:paraId="2889C675" w14:textId="77777777" w:rsidR="001E0796" w:rsidRPr="00AF6EB5" w:rsidRDefault="006616A8" w:rsidP="00AF6E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Decide whether you agree that Henry broke from Rome to increase his </w:t>
                            </w:r>
                            <w:r w:rsidR="00FE376E">
                              <w:rPr>
                                <w:sz w:val="24"/>
                                <w:szCs w:val="24"/>
                              </w:rPr>
                              <w:t>wealth, or not</w:t>
                            </w:r>
                            <w:r w:rsidR="009B06ED">
                              <w:rPr>
                                <w:sz w:val="24"/>
                                <w:szCs w:val="24"/>
                              </w:rPr>
                              <w:t>, then u</w:t>
                            </w:r>
                            <w:r w:rsidR="00FE376E">
                              <w:rPr>
                                <w:sz w:val="24"/>
                                <w:szCs w:val="24"/>
                              </w:rPr>
                              <w:t>se the writing frame on Slide 20</w:t>
                            </w:r>
                            <w:r w:rsidR="009B06E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8F4D92" w14:textId="77777777" w:rsidR="00394938" w:rsidRPr="00394938" w:rsidRDefault="00394938" w:rsidP="00394938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9FB66D" w14:textId="77777777" w:rsidR="00AF1474" w:rsidRPr="00AF1474" w:rsidRDefault="00AF1474" w:rsidP="00AF14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8pt;margin-top:-24.7pt;width:386.25pt;height:50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" strokecolor="#5b9bd5 [3204]" strokeweight="6pt">
                <v:textbox>
                  <w:txbxContent>
                    <w:p w:rsidR="004D569C" w:rsidRPr="00B838EB" w:rsidRDefault="004D569C" w:rsidP="000140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1404E" w:rsidRPr="0001404E" w:rsidRDefault="00950BE6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Topic</w:t>
                      </w:r>
                      <w:r w:rsidR="004D569C">
                        <w:rPr>
                          <w:b/>
                          <w:sz w:val="24"/>
                          <w:szCs w:val="24"/>
                        </w:rPr>
                        <w:t xml:space="preserve"> 1 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31058">
                        <w:rPr>
                          <w:b/>
                          <w:sz w:val="24"/>
                          <w:szCs w:val="24"/>
                        </w:rPr>
                        <w:t>Reformation</w:t>
                      </w:r>
                      <w:r w:rsidR="003F00D0">
                        <w:rPr>
                          <w:b/>
                          <w:sz w:val="24"/>
                          <w:szCs w:val="24"/>
                        </w:rPr>
                        <w:t xml:space="preserve"> – Read through the PowerPoint and do the following:</w:t>
                      </w:r>
                    </w:p>
                    <w:p w:rsidR="00725F8C" w:rsidRDefault="00A75060" w:rsidP="000140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 the differences you can see between a Catholic Church and a Protestant Church – you should aim for five, at a minimum!</w:t>
                      </w:r>
                    </w:p>
                    <w:p w:rsidR="00A75060" w:rsidRDefault="00BB49E9" w:rsidP="000140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the information on the ‘Introduction’ slide.</w:t>
                      </w:r>
                    </w:p>
                    <w:p w:rsidR="00BB49E9" w:rsidRDefault="00BB49E9" w:rsidP="000140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down the ‘Key Words’.</w:t>
                      </w:r>
                    </w:p>
                    <w:p w:rsidR="00BB49E9" w:rsidRDefault="00BB49E9" w:rsidP="000140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 the differences you can see between a Catholic priest and a Protestant priest.</w:t>
                      </w:r>
                    </w:p>
                    <w:p w:rsidR="00BB49E9" w:rsidRPr="00BB49E9" w:rsidRDefault="00BB49E9" w:rsidP="00BB4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Watch the video, and create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mindmap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with ‘Reformation’ in the middle – include all of the facts you can find in the video.</w:t>
                      </w:r>
                    </w:p>
                    <w:p w:rsidR="00AF6EB5" w:rsidRPr="00AF6EB5" w:rsidRDefault="00AF6EB5" w:rsidP="00AF6EB5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12C37" w:rsidRPr="0001404E" w:rsidRDefault="00AF6EB5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Topic</w:t>
                      </w:r>
                      <w:r w:rsidR="00412C37">
                        <w:rPr>
                          <w:b/>
                          <w:sz w:val="24"/>
                          <w:szCs w:val="24"/>
                        </w:rPr>
                        <w:t xml:space="preserve"> 2 – </w:t>
                      </w:r>
                      <w:r w:rsidR="00231058">
                        <w:rPr>
                          <w:b/>
                          <w:sz w:val="24"/>
                          <w:szCs w:val="24"/>
                        </w:rPr>
                        <w:t>Break from Rome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Read through the PowerPoint and do the following:</w:t>
                      </w:r>
                    </w:p>
                    <w:p w:rsidR="00525146" w:rsidRPr="004331C8" w:rsidRDefault="004331C8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Copy down the ‘Key Words’ – beginning with Henry VIII.</w:t>
                      </w:r>
                    </w:p>
                    <w:p w:rsidR="004331C8" w:rsidRPr="007841D9" w:rsidRDefault="007841D9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Answer the questions found in the three arrows, and consider the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challenge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41D9" w:rsidRPr="009A254C" w:rsidRDefault="009A254C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the information on ‘Why did Henry VIII break from Rome?’, before answering the question at the bottom of the slide.</w:t>
                      </w:r>
                    </w:p>
                    <w:p w:rsidR="009A254C" w:rsidRPr="00C471A6" w:rsidRDefault="009A254C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the instructions – to divide a piece of paper into four, with each quarter being one of the four reasons why Henry left the Church.</w:t>
                      </w:r>
                      <w:r w:rsidR="00C471A6">
                        <w:rPr>
                          <w:sz w:val="24"/>
                          <w:szCs w:val="24"/>
                        </w:rPr>
                        <w:t xml:space="preserve"> Then use evidence from the next five slides to support each of the reasons.</w:t>
                      </w:r>
                    </w:p>
                    <w:p w:rsidR="00C471A6" w:rsidRPr="00177FFC" w:rsidRDefault="00C471A6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sentence starters to complete a paragraph, for each of the four reasons.</w:t>
                      </w:r>
                    </w:p>
                    <w:p w:rsidR="00177FFC" w:rsidRPr="001E0796" w:rsidRDefault="00177FFC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about Henry’s three problems – and note down why the Break from Rome would have helped to solve each of them.</w:t>
                      </w:r>
                    </w:p>
                    <w:p w:rsidR="001E0796" w:rsidRPr="00AF6EB5" w:rsidRDefault="006616A8" w:rsidP="00AF6E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Decide whether you agree that Henry broke from Rome to increase his </w:t>
                      </w:r>
                      <w:r w:rsidR="00FE376E">
                        <w:rPr>
                          <w:sz w:val="24"/>
                          <w:szCs w:val="24"/>
                        </w:rPr>
                        <w:t>wealth, or not</w:t>
                      </w:r>
                      <w:r w:rsidR="009B06ED">
                        <w:rPr>
                          <w:sz w:val="24"/>
                          <w:szCs w:val="24"/>
                        </w:rPr>
                        <w:t>, then u</w:t>
                      </w:r>
                      <w:r w:rsidR="00FE376E">
                        <w:rPr>
                          <w:sz w:val="24"/>
                          <w:szCs w:val="24"/>
                        </w:rPr>
                        <w:t>se the writing frame on Slide 20</w:t>
                      </w:r>
                      <w:r w:rsidR="009B06ED">
                        <w:rPr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94938" w:rsidRPr="00394938" w:rsidRDefault="00394938" w:rsidP="00394938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1474" w:rsidRPr="00AF1474" w:rsidRDefault="00AF1474" w:rsidP="00AF14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45AA0" wp14:editId="78156584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374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F5D2" w14:textId="77777777"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="00C22B8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History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8692DE4" w14:textId="77777777"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23105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Reformation &amp; Break from Rome</w:t>
                            </w:r>
                          </w:p>
                          <w:p w14:paraId="46124AEF" w14:textId="77777777"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&#13;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="00C22B82">
                        <w:rPr>
                          <w:b/>
                          <w:color w:val="FF0000"/>
                          <w:sz w:val="36"/>
                          <w:szCs w:val="36"/>
                        </w:rPr>
                        <w:t>History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231058">
                        <w:rPr>
                          <w:b/>
                          <w:color w:val="FF0000"/>
                          <w:sz w:val="36"/>
                          <w:szCs w:val="36"/>
                        </w:rPr>
                        <w:t>Reformation &amp; Break from Rome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5FF1"/>
    <w:multiLevelType w:val="hybridMultilevel"/>
    <w:tmpl w:val="D500F6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F47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3C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81B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7D"/>
    <w:multiLevelType w:val="hybridMultilevel"/>
    <w:tmpl w:val="FFDC2AF4"/>
    <w:lvl w:ilvl="0" w:tplc="5EFEC1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1A34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8B"/>
    <w:multiLevelType w:val="hybridMultilevel"/>
    <w:tmpl w:val="8BC8EFFA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A3"/>
    <w:rsid w:val="0001404E"/>
    <w:rsid w:val="00082474"/>
    <w:rsid w:val="000D097D"/>
    <w:rsid w:val="00177FFC"/>
    <w:rsid w:val="00183C8C"/>
    <w:rsid w:val="001E0796"/>
    <w:rsid w:val="00207FF1"/>
    <w:rsid w:val="00224CBA"/>
    <w:rsid w:val="00231058"/>
    <w:rsid w:val="002F24CE"/>
    <w:rsid w:val="002F7124"/>
    <w:rsid w:val="00332FAA"/>
    <w:rsid w:val="00394938"/>
    <w:rsid w:val="003C51CA"/>
    <w:rsid w:val="003F00D0"/>
    <w:rsid w:val="00412C37"/>
    <w:rsid w:val="004331C8"/>
    <w:rsid w:val="004D4703"/>
    <w:rsid w:val="004D569C"/>
    <w:rsid w:val="00525146"/>
    <w:rsid w:val="00542EC0"/>
    <w:rsid w:val="00550323"/>
    <w:rsid w:val="005F5540"/>
    <w:rsid w:val="006616A8"/>
    <w:rsid w:val="00725F8C"/>
    <w:rsid w:val="007841D9"/>
    <w:rsid w:val="00830D63"/>
    <w:rsid w:val="00841EA0"/>
    <w:rsid w:val="008D647B"/>
    <w:rsid w:val="00950BE6"/>
    <w:rsid w:val="009907E6"/>
    <w:rsid w:val="00992545"/>
    <w:rsid w:val="009A254C"/>
    <w:rsid w:val="009B06ED"/>
    <w:rsid w:val="00A75060"/>
    <w:rsid w:val="00A920D5"/>
    <w:rsid w:val="00AF1474"/>
    <w:rsid w:val="00AF6EB5"/>
    <w:rsid w:val="00B838EB"/>
    <w:rsid w:val="00BB49E9"/>
    <w:rsid w:val="00C1523A"/>
    <w:rsid w:val="00C22B82"/>
    <w:rsid w:val="00C37166"/>
    <w:rsid w:val="00C4073E"/>
    <w:rsid w:val="00C471A6"/>
    <w:rsid w:val="00C82041"/>
    <w:rsid w:val="00CA5B3F"/>
    <w:rsid w:val="00D23A9E"/>
    <w:rsid w:val="00D45548"/>
    <w:rsid w:val="00D748E7"/>
    <w:rsid w:val="00DC2FC3"/>
    <w:rsid w:val="00E32AD4"/>
    <w:rsid w:val="00E53BF1"/>
    <w:rsid w:val="00E730A3"/>
    <w:rsid w:val="00F25FC0"/>
    <w:rsid w:val="00FB2224"/>
    <w:rsid w:val="00FE376E"/>
    <w:rsid w:val="00FF24A6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4234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2666-ACBD-420C-95B1-CB8D315BA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2AE0B-EA87-43A1-A568-FCDEE1483313}">
  <ds:schemaRefs>
    <ds:schemaRef ds:uri="http://schemas.microsoft.com/office/2006/metadata/properties"/>
    <ds:schemaRef ds:uri="http://www.w3.org/2000/xmlns/"/>
    <ds:schemaRef ds:uri="71c33754-1f42-40bd-8463-e9c6275dfdf6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48E2364-A5B6-4872-87A3-01F76B34C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7e22d3-7b3f-4e7c-8253-1b6f825f5a4b"/>
    <ds:schemaRef ds:uri="f864f35b-862f-415f-8c45-f63899e63674"/>
    <ds:schemaRef ds:uri="71c33754-1f42-40bd-8463-e9c6275dfdf6"/>
  </ds:schemaRefs>
</ds:datastoreItem>
</file>

<file path=customXml/itemProps4.xml><?xml version="1.0" encoding="utf-8"?>
<ds:datastoreItem xmlns:ds="http://schemas.openxmlformats.org/officeDocument/2006/customXml" ds:itemID="{ED15F2C1-4FC8-9D42-88C3-0A46A6C778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Callum Grady</cp:lastModifiedBy>
  <cp:revision>2</cp:revision>
  <dcterms:created xsi:type="dcterms:W3CDTF">2020-04-20T07:33:00Z</dcterms:created>
  <dcterms:modified xsi:type="dcterms:W3CDTF">2020-04-20T07:33:00Z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