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8E7" w:rsidRDefault="00332FA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3921760</wp:posOffset>
                </wp:positionH>
                <wp:positionV relativeFrom="paragraph">
                  <wp:posOffset>-313690</wp:posOffset>
                </wp:positionV>
                <wp:extent cx="4905375" cy="6268720"/>
                <wp:effectExtent l="38100" t="38100" r="34925" b="431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626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9C" w:rsidRPr="00B838EB" w:rsidRDefault="004D569C" w:rsidP="00014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404E" w:rsidRPr="0001404E" w:rsidRDefault="004D569C" w:rsidP="000140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1 – Read through </w:t>
                            </w:r>
                            <w:r w:rsidR="00830D63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.3 (Pages </w:t>
                            </w:r>
                            <w:r w:rsidR="00830D63">
                              <w:rPr>
                                <w:b/>
                                <w:sz w:val="24"/>
                                <w:szCs w:val="24"/>
                              </w:rPr>
                              <w:t>46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830D63">
                              <w:rPr>
                                <w:b/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– </w:t>
                            </w:r>
                            <w:r w:rsidR="00C37166">
                              <w:rPr>
                                <w:b/>
                                <w:sz w:val="24"/>
                                <w:szCs w:val="24"/>
                              </w:rPr>
                              <w:t>Joseph Lister</w:t>
                            </w:r>
                          </w:p>
                          <w:p w:rsidR="00082474" w:rsidRDefault="00C1523A" w:rsidP="00C152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questions in the blue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Work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box (on Page </w:t>
                            </w:r>
                            <w:r w:rsidR="00D45548">
                              <w:rPr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:rsidR="00C1523A" w:rsidRDefault="00C1523A" w:rsidP="00C152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Copy out ‘Source </w:t>
                            </w:r>
                            <w:r w:rsidR="00207FF1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’ – the </w:t>
                            </w:r>
                            <w:r w:rsidR="00FB2224">
                              <w:rPr>
                                <w:sz w:val="24"/>
                                <w:szCs w:val="24"/>
                              </w:rPr>
                              <w:t>table showing the number of patients dying before and after antiseptics</w:t>
                            </w:r>
                          </w:p>
                          <w:p w:rsidR="00C1523A" w:rsidRPr="00C1523A" w:rsidRDefault="00C1523A" w:rsidP="00C152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Extension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Complete the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Practice Question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Page </w:t>
                            </w:r>
                            <w:r w:rsidR="00FB2224">
                              <w:rPr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B2224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marks).</w:t>
                            </w:r>
                          </w:p>
                          <w:p w:rsidR="00725F8C" w:rsidRDefault="00725F8C" w:rsidP="00014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2C37" w:rsidRPr="0001404E" w:rsidRDefault="00412C37" w:rsidP="004B0D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2 – Read through </w:t>
                            </w:r>
                            <w:r w:rsidR="00C37166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.4 (Pages </w:t>
                            </w:r>
                            <w:r w:rsidR="00C37166">
                              <w:rPr>
                                <w:b/>
                                <w:sz w:val="24"/>
                                <w:szCs w:val="24"/>
                              </w:rPr>
                              <w:t>48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C37166">
                              <w:rPr>
                                <w:b/>
                                <w:sz w:val="24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– </w:t>
                            </w:r>
                            <w:r w:rsidR="00C37166">
                              <w:rPr>
                                <w:b/>
                                <w:sz w:val="24"/>
                                <w:szCs w:val="24"/>
                              </w:rPr>
                              <w:t>The Debate Continues</w:t>
                            </w:r>
                          </w:p>
                          <w:p w:rsidR="00E32AD4" w:rsidRDefault="00412C37" w:rsidP="00E32A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questions in the blue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Work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box (on Page </w:t>
                            </w:r>
                            <w:r w:rsidR="005F5540">
                              <w:rPr>
                                <w:sz w:val="24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:rsidR="00A920D5" w:rsidRPr="00394938" w:rsidRDefault="00C4073E" w:rsidP="00A920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4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Extension</w:t>
                            </w:r>
                            <w:r w:rsidRPr="00394938">
                              <w:rPr>
                                <w:sz w:val="24"/>
                                <w:szCs w:val="24"/>
                              </w:rPr>
                              <w:t xml:space="preserve"> – Research </w:t>
                            </w:r>
                            <w:r w:rsidR="00394938" w:rsidRPr="00394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John Tyndall</w:t>
                            </w:r>
                            <w:r w:rsidRPr="00394938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94938" w:rsidRPr="00394938">
                              <w:rPr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Pr="00394938">
                              <w:rPr>
                                <w:sz w:val="24"/>
                                <w:szCs w:val="24"/>
                              </w:rPr>
                              <w:t xml:space="preserve">seen in the purple </w:t>
                            </w:r>
                            <w:r w:rsidRPr="00394938">
                              <w:rPr>
                                <w:sz w:val="24"/>
                                <w:szCs w:val="24"/>
                                <w:u w:val="single"/>
                              </w:rPr>
                              <w:t>Extension</w:t>
                            </w:r>
                            <w:r w:rsidRPr="00394938">
                              <w:rPr>
                                <w:sz w:val="24"/>
                                <w:szCs w:val="24"/>
                              </w:rPr>
                              <w:t xml:space="preserve"> box</w:t>
                            </w:r>
                            <w:r w:rsidR="00394938" w:rsidRPr="00394938">
                              <w:rPr>
                                <w:sz w:val="24"/>
                                <w:szCs w:val="24"/>
                              </w:rPr>
                              <w:t xml:space="preserve">, and create a fact file on him. </w:t>
                            </w:r>
                          </w:p>
                          <w:p w:rsidR="00394938" w:rsidRPr="00394938" w:rsidRDefault="00394938" w:rsidP="00394938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920D5" w:rsidRPr="0001404E" w:rsidRDefault="00A920D5" w:rsidP="004B0D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3 – Read through </w:t>
                            </w:r>
                            <w:r w:rsidR="00183C8C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.1 (Pages </w:t>
                            </w:r>
                            <w:r w:rsidR="00183C8C">
                              <w:rPr>
                                <w:b/>
                                <w:sz w:val="24"/>
                                <w:szCs w:val="24"/>
                              </w:rPr>
                              <w:t>50/51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– </w:t>
                            </w:r>
                            <w:r w:rsidR="00183C8C">
                              <w:rPr>
                                <w:b/>
                                <w:sz w:val="24"/>
                                <w:szCs w:val="24"/>
                              </w:rPr>
                              <w:t>Human Disease</w:t>
                            </w:r>
                          </w:p>
                          <w:p w:rsidR="00A920D5" w:rsidRDefault="00A920D5" w:rsidP="000140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questions in the blue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Work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box (on Page </w:t>
                            </w:r>
                            <w:r w:rsidR="00DC2FC3">
                              <w:rPr>
                                <w:sz w:val="24"/>
                                <w:szCs w:val="24"/>
                              </w:rPr>
                              <w:t>51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E32AD4" w:rsidRDefault="00A920D5" w:rsidP="00E32A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920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Extension</w:t>
                            </w:r>
                            <w:r w:rsidRPr="00A920D5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Practice Question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Page </w:t>
                            </w:r>
                            <w:r w:rsidR="00DC2FC3">
                              <w:rPr>
                                <w:sz w:val="24"/>
                                <w:szCs w:val="24"/>
                              </w:rPr>
                              <w:t>51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C2FC3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marks).</w:t>
                            </w:r>
                          </w:p>
                          <w:p w:rsidR="00E32AD4" w:rsidRDefault="00E32AD4" w:rsidP="00E32A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32AD4" w:rsidRPr="0001404E" w:rsidRDefault="00E32AD4" w:rsidP="004B0D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4 – Read through </w:t>
                            </w:r>
                            <w:r w:rsidR="00183C8C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.2 (Pages </w:t>
                            </w:r>
                            <w:r w:rsidR="00183C8C">
                              <w:rPr>
                                <w:b/>
                                <w:sz w:val="24"/>
                                <w:szCs w:val="24"/>
                              </w:rPr>
                              <w:t>52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183C8C">
                              <w:rPr>
                                <w:b/>
                                <w:sz w:val="24"/>
                                <w:szCs w:val="24"/>
                              </w:rPr>
                              <w:t>53)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D45548">
                              <w:rPr>
                                <w:b/>
                                <w:sz w:val="24"/>
                                <w:szCs w:val="24"/>
                              </w:rPr>
                              <w:t>Search for Vaccines</w:t>
                            </w:r>
                          </w:p>
                          <w:p w:rsidR="00E32AD4" w:rsidRDefault="00E32AD4" w:rsidP="00E32A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questions in the blue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Work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box (on Page </w:t>
                            </w:r>
                            <w:r w:rsidR="00550323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:rsidR="00E32AD4" w:rsidRDefault="00E32AD4" w:rsidP="005503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Practice Question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Page </w:t>
                            </w:r>
                            <w:r w:rsidR="00AF1474">
                              <w:rPr>
                                <w:sz w:val="24"/>
                                <w:szCs w:val="24"/>
                              </w:rPr>
                              <w:t>54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F1474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marks</w:t>
                            </w:r>
                            <w:r w:rsidR="00AF1474">
                              <w:rPr>
                                <w:sz w:val="24"/>
                                <w:szCs w:val="24"/>
                              </w:rPr>
                              <w:t xml:space="preserve"> + 4 SPAG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AF1474" w:rsidRPr="00AF1474" w:rsidRDefault="00AF1474" w:rsidP="00AF14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Write about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Luck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first, as the question asks – but then write about two other factors you think were important. Remember the factors we’ve looked at are: </w:t>
                            </w:r>
                            <w:r w:rsidR="009907E6">
                              <w:rPr>
                                <w:sz w:val="24"/>
                                <w:szCs w:val="24"/>
                              </w:rPr>
                              <w:t xml:space="preserve">War, </w:t>
                            </w:r>
                            <w:r w:rsidR="00E53BF1">
                              <w:rPr>
                                <w:sz w:val="24"/>
                                <w:szCs w:val="24"/>
                              </w:rPr>
                              <w:t>Superstition and Religion, Government, Communication, Science and Technology, The Role of the Individual, Economy (money/jobs)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8pt;margin-top:-24.7pt;width:386.25pt;height:49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" strokecolor="#5b9bd5 [3204]" strokeweight="6pt">
                <v:textbox>
                  <w:txbxContent>
                    <w:p w:rsidR="004D569C" w:rsidRPr="00B838EB" w:rsidRDefault="004D569C" w:rsidP="0001404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1404E" w:rsidRPr="0001404E" w:rsidRDefault="004D569C" w:rsidP="000140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Task 1 – Read through </w:t>
                      </w:r>
                      <w:r w:rsidR="00830D63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.3 (Pages </w:t>
                      </w:r>
                      <w:r w:rsidR="00830D63">
                        <w:rPr>
                          <w:b/>
                          <w:sz w:val="24"/>
                          <w:szCs w:val="24"/>
                        </w:rPr>
                        <w:t>46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="00830D63">
                        <w:rPr>
                          <w:b/>
                          <w:sz w:val="24"/>
                          <w:szCs w:val="24"/>
                        </w:rPr>
                        <w:t>47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) – </w:t>
                      </w:r>
                      <w:r w:rsidR="00C37166">
                        <w:rPr>
                          <w:b/>
                          <w:sz w:val="24"/>
                          <w:szCs w:val="24"/>
                        </w:rPr>
                        <w:t>Joseph Lister</w:t>
                      </w:r>
                    </w:p>
                    <w:p w:rsidR="00082474" w:rsidRDefault="00C1523A" w:rsidP="00C152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the questions in the blue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Work</w:t>
                      </w:r>
                      <w:r>
                        <w:rPr>
                          <w:sz w:val="24"/>
                          <w:szCs w:val="24"/>
                        </w:rPr>
                        <w:t xml:space="preserve"> box (on Page </w:t>
                      </w:r>
                      <w:r w:rsidR="00D45548">
                        <w:rPr>
                          <w:sz w:val="24"/>
                          <w:szCs w:val="24"/>
                        </w:rPr>
                        <w:t>47</w:t>
                      </w:r>
                      <w:r>
                        <w:rPr>
                          <w:sz w:val="24"/>
                          <w:szCs w:val="24"/>
                        </w:rPr>
                        <w:t xml:space="preserve">). </w:t>
                      </w:r>
                    </w:p>
                    <w:p w:rsidR="00C1523A" w:rsidRDefault="00C1523A" w:rsidP="00C152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Copy out ‘Source </w:t>
                      </w:r>
                      <w:r w:rsidR="00207FF1">
                        <w:rPr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sz w:val="24"/>
                          <w:szCs w:val="24"/>
                        </w:rPr>
                        <w:t xml:space="preserve">’ – the </w:t>
                      </w:r>
                      <w:r w:rsidR="00FB2224">
                        <w:rPr>
                          <w:sz w:val="24"/>
                          <w:szCs w:val="24"/>
                        </w:rPr>
                        <w:t>table showing the number of patients dying before and after antiseptics</w:t>
                      </w:r>
                    </w:p>
                    <w:p w:rsidR="00C1523A" w:rsidRPr="00C1523A" w:rsidRDefault="00C1523A" w:rsidP="00C152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Extension</w:t>
                      </w:r>
                      <w:r>
                        <w:rPr>
                          <w:sz w:val="24"/>
                          <w:szCs w:val="24"/>
                        </w:rPr>
                        <w:t xml:space="preserve"> – Complete the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Practice Question</w:t>
                      </w:r>
                      <w:r>
                        <w:rPr>
                          <w:sz w:val="24"/>
                          <w:szCs w:val="24"/>
                        </w:rPr>
                        <w:t xml:space="preserve"> on Page </w:t>
                      </w:r>
                      <w:r w:rsidR="00FB2224">
                        <w:rPr>
                          <w:sz w:val="24"/>
                          <w:szCs w:val="24"/>
                        </w:rPr>
                        <w:t>47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FB2224">
                        <w:rPr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sz w:val="24"/>
                          <w:szCs w:val="24"/>
                        </w:rPr>
                        <w:t xml:space="preserve"> marks).</w:t>
                      </w:r>
                    </w:p>
                    <w:p w:rsidR="00725F8C" w:rsidRDefault="00725F8C" w:rsidP="0001404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2C37" w:rsidRPr="0001404E" w:rsidRDefault="00412C37" w:rsidP="004B0D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Task 2 – Read through </w:t>
                      </w:r>
                      <w:r w:rsidR="00C37166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.4 (Pages </w:t>
                      </w:r>
                      <w:r w:rsidR="00C37166">
                        <w:rPr>
                          <w:b/>
                          <w:sz w:val="24"/>
                          <w:szCs w:val="24"/>
                        </w:rPr>
                        <w:t>48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="00C37166">
                        <w:rPr>
                          <w:b/>
                          <w:sz w:val="24"/>
                          <w:szCs w:val="24"/>
                        </w:rPr>
                        <w:t>49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) – </w:t>
                      </w:r>
                      <w:r w:rsidR="00C37166">
                        <w:rPr>
                          <w:b/>
                          <w:sz w:val="24"/>
                          <w:szCs w:val="24"/>
                        </w:rPr>
                        <w:t>The Debate Continues</w:t>
                      </w:r>
                    </w:p>
                    <w:p w:rsidR="00E32AD4" w:rsidRDefault="00412C37" w:rsidP="00E32A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the questions in the blue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Work</w:t>
                      </w:r>
                      <w:r>
                        <w:rPr>
                          <w:sz w:val="24"/>
                          <w:szCs w:val="24"/>
                        </w:rPr>
                        <w:t xml:space="preserve"> box (on Page </w:t>
                      </w:r>
                      <w:r w:rsidR="005F5540">
                        <w:rPr>
                          <w:sz w:val="24"/>
                          <w:szCs w:val="24"/>
                        </w:rPr>
                        <w:t>49</w:t>
                      </w:r>
                      <w:r>
                        <w:rPr>
                          <w:sz w:val="24"/>
                          <w:szCs w:val="24"/>
                        </w:rPr>
                        <w:t xml:space="preserve">). </w:t>
                      </w:r>
                    </w:p>
                    <w:p w:rsidR="00A920D5" w:rsidRPr="00394938" w:rsidRDefault="00C4073E" w:rsidP="00A920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94938">
                        <w:rPr>
                          <w:b/>
                          <w:bCs/>
                          <w:sz w:val="24"/>
                          <w:szCs w:val="24"/>
                        </w:rPr>
                        <w:t>Extension</w:t>
                      </w:r>
                      <w:r w:rsidRPr="00394938">
                        <w:rPr>
                          <w:sz w:val="24"/>
                          <w:szCs w:val="24"/>
                        </w:rPr>
                        <w:t xml:space="preserve"> – Research </w:t>
                      </w:r>
                      <w:r w:rsidR="00394938" w:rsidRPr="00394938">
                        <w:rPr>
                          <w:b/>
                          <w:bCs/>
                          <w:sz w:val="24"/>
                          <w:szCs w:val="24"/>
                        </w:rPr>
                        <w:t>John Tyndall</w:t>
                      </w:r>
                      <w:r w:rsidRPr="00394938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394938" w:rsidRPr="00394938">
                        <w:rPr>
                          <w:sz w:val="24"/>
                          <w:szCs w:val="24"/>
                        </w:rPr>
                        <w:t xml:space="preserve">as </w:t>
                      </w:r>
                      <w:r w:rsidRPr="00394938">
                        <w:rPr>
                          <w:sz w:val="24"/>
                          <w:szCs w:val="24"/>
                        </w:rPr>
                        <w:t xml:space="preserve">seen in the purple </w:t>
                      </w:r>
                      <w:r w:rsidRPr="00394938">
                        <w:rPr>
                          <w:sz w:val="24"/>
                          <w:szCs w:val="24"/>
                          <w:u w:val="single"/>
                        </w:rPr>
                        <w:t>Extension</w:t>
                      </w:r>
                      <w:r w:rsidRPr="00394938">
                        <w:rPr>
                          <w:sz w:val="24"/>
                          <w:szCs w:val="24"/>
                        </w:rPr>
                        <w:t xml:space="preserve"> box</w:t>
                      </w:r>
                      <w:r w:rsidR="00394938" w:rsidRPr="00394938">
                        <w:rPr>
                          <w:sz w:val="24"/>
                          <w:szCs w:val="24"/>
                        </w:rPr>
                        <w:t xml:space="preserve">, and create a fact file on him. </w:t>
                      </w:r>
                    </w:p>
                    <w:p w:rsidR="00394938" w:rsidRPr="00394938" w:rsidRDefault="00394938" w:rsidP="00394938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920D5" w:rsidRPr="0001404E" w:rsidRDefault="00A920D5" w:rsidP="004B0D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Task 3 – Read through </w:t>
                      </w:r>
                      <w:r w:rsidR="00183C8C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.1 (Pages </w:t>
                      </w:r>
                      <w:r w:rsidR="00183C8C">
                        <w:rPr>
                          <w:b/>
                          <w:sz w:val="24"/>
                          <w:szCs w:val="24"/>
                        </w:rPr>
                        <w:t>50/51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) – </w:t>
                      </w:r>
                      <w:r w:rsidR="00183C8C">
                        <w:rPr>
                          <w:b/>
                          <w:sz w:val="24"/>
                          <w:szCs w:val="24"/>
                        </w:rPr>
                        <w:t>Human Disease</w:t>
                      </w:r>
                    </w:p>
                    <w:p w:rsidR="00A920D5" w:rsidRDefault="00A920D5" w:rsidP="000140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the questions in the blue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Work</w:t>
                      </w:r>
                      <w:r>
                        <w:rPr>
                          <w:sz w:val="24"/>
                          <w:szCs w:val="24"/>
                        </w:rPr>
                        <w:t xml:space="preserve"> box (on Page </w:t>
                      </w:r>
                      <w:r w:rsidR="00DC2FC3">
                        <w:rPr>
                          <w:sz w:val="24"/>
                          <w:szCs w:val="24"/>
                        </w:rPr>
                        <w:t>51</w:t>
                      </w:r>
                      <w:r>
                        <w:rPr>
                          <w:sz w:val="24"/>
                          <w:szCs w:val="24"/>
                        </w:rPr>
                        <w:t>).</w:t>
                      </w:r>
                    </w:p>
                    <w:p w:rsidR="00E32AD4" w:rsidRDefault="00A920D5" w:rsidP="00E32A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A920D5">
                        <w:rPr>
                          <w:b/>
                          <w:bCs/>
                          <w:sz w:val="24"/>
                          <w:szCs w:val="24"/>
                        </w:rPr>
                        <w:t>Extension</w:t>
                      </w:r>
                      <w:r w:rsidRPr="00A920D5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 xml:space="preserve">Complete the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Practice Question</w:t>
                      </w:r>
                      <w:r>
                        <w:rPr>
                          <w:sz w:val="24"/>
                          <w:szCs w:val="24"/>
                        </w:rPr>
                        <w:t xml:space="preserve"> on Page </w:t>
                      </w:r>
                      <w:r w:rsidR="00DC2FC3">
                        <w:rPr>
                          <w:sz w:val="24"/>
                          <w:szCs w:val="24"/>
                        </w:rPr>
                        <w:t>51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DC2FC3">
                        <w:rPr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sz w:val="24"/>
                          <w:szCs w:val="24"/>
                        </w:rPr>
                        <w:t xml:space="preserve"> marks).</w:t>
                      </w:r>
                    </w:p>
                    <w:p w:rsidR="00E32AD4" w:rsidRDefault="00E32AD4" w:rsidP="00E32AD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32AD4" w:rsidRPr="0001404E" w:rsidRDefault="00E32AD4" w:rsidP="004B0D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Task 4 – Read through </w:t>
                      </w:r>
                      <w:r w:rsidR="00183C8C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.2 (Pages </w:t>
                      </w:r>
                      <w:r w:rsidR="00183C8C">
                        <w:rPr>
                          <w:b/>
                          <w:sz w:val="24"/>
                          <w:szCs w:val="24"/>
                        </w:rPr>
                        <w:t>52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="00183C8C">
                        <w:rPr>
                          <w:b/>
                          <w:sz w:val="24"/>
                          <w:szCs w:val="24"/>
                        </w:rPr>
                        <w:t>53)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D45548">
                        <w:rPr>
                          <w:b/>
                          <w:sz w:val="24"/>
                          <w:szCs w:val="24"/>
                        </w:rPr>
                        <w:t>Search for Vaccines</w:t>
                      </w:r>
                    </w:p>
                    <w:p w:rsidR="00E32AD4" w:rsidRDefault="00E32AD4" w:rsidP="00E32A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the questions in the blue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Work</w:t>
                      </w:r>
                      <w:r>
                        <w:rPr>
                          <w:sz w:val="24"/>
                          <w:szCs w:val="24"/>
                        </w:rPr>
                        <w:t xml:space="preserve"> box (on Page </w:t>
                      </w:r>
                      <w:r w:rsidR="00550323">
                        <w:rPr>
                          <w:sz w:val="24"/>
                          <w:szCs w:val="24"/>
                        </w:rPr>
                        <w:t>53</w:t>
                      </w:r>
                      <w:r>
                        <w:rPr>
                          <w:sz w:val="24"/>
                          <w:szCs w:val="24"/>
                        </w:rPr>
                        <w:t xml:space="preserve">). </w:t>
                      </w:r>
                    </w:p>
                    <w:p w:rsidR="00E32AD4" w:rsidRDefault="00E32AD4" w:rsidP="005503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the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Practice Question</w:t>
                      </w:r>
                      <w:r>
                        <w:rPr>
                          <w:sz w:val="24"/>
                          <w:szCs w:val="24"/>
                        </w:rPr>
                        <w:t xml:space="preserve"> on Page </w:t>
                      </w:r>
                      <w:r w:rsidR="00AF1474">
                        <w:rPr>
                          <w:sz w:val="24"/>
                          <w:szCs w:val="24"/>
                        </w:rPr>
                        <w:t>54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AF1474">
                        <w:rPr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sz w:val="24"/>
                          <w:szCs w:val="24"/>
                        </w:rPr>
                        <w:t xml:space="preserve"> marks</w:t>
                      </w:r>
                      <w:r w:rsidR="00AF1474">
                        <w:rPr>
                          <w:sz w:val="24"/>
                          <w:szCs w:val="24"/>
                        </w:rPr>
                        <w:t xml:space="preserve"> + 4 SPAG</w:t>
                      </w:r>
                      <w:r>
                        <w:rPr>
                          <w:sz w:val="24"/>
                          <w:szCs w:val="24"/>
                        </w:rPr>
                        <w:t>).</w:t>
                      </w:r>
                    </w:p>
                    <w:p w:rsidR="00AF1474" w:rsidRPr="00AF1474" w:rsidRDefault="00AF1474" w:rsidP="00AF147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Write about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Luck</w:t>
                      </w:r>
                      <w:r>
                        <w:rPr>
                          <w:sz w:val="24"/>
                          <w:szCs w:val="24"/>
                        </w:rPr>
                        <w:t xml:space="preserve"> first, as the question asks – but then write about two other factors you think were important. Remember the factors we’ve looked at are: </w:t>
                      </w:r>
                      <w:r w:rsidR="009907E6">
                        <w:rPr>
                          <w:sz w:val="24"/>
                          <w:szCs w:val="24"/>
                        </w:rPr>
                        <w:t xml:space="preserve">War, </w:t>
                      </w:r>
                      <w:r w:rsidR="00E53BF1">
                        <w:rPr>
                          <w:sz w:val="24"/>
                          <w:szCs w:val="24"/>
                        </w:rPr>
                        <w:t>Superstition and Religion, Government, Communication, Science and Technology, The Role of the Individual, Economy (money/jobs)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0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0</wp:posOffset>
                </wp:positionV>
                <wp:extent cx="2360930" cy="1404620"/>
                <wp:effectExtent l="38100" t="38100" r="36195" b="374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Subject: </w:t>
                            </w:r>
                            <w:r w:rsidR="00C22B8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History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Topic: </w:t>
                            </w:r>
                            <w:r w:rsidR="00830D63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Pasteur &amp; Koch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Dates: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April – 3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May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" strokecolor="#5b9bd5 [3204]" strokeweight="6pt">
                <v:textbox style="mso-fit-shape-to-text:t">
                  <w:txbxContent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Subject: </w:t>
                      </w:r>
                      <w:r w:rsidR="00C22B82">
                        <w:rPr>
                          <w:b/>
                          <w:color w:val="FF0000"/>
                          <w:sz w:val="36"/>
                          <w:szCs w:val="36"/>
                        </w:rPr>
                        <w:t>History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Topic: </w:t>
                      </w:r>
                      <w:r w:rsidR="00830D63">
                        <w:rPr>
                          <w:b/>
                          <w:color w:val="FF0000"/>
                          <w:sz w:val="36"/>
                          <w:szCs w:val="36"/>
                        </w:rPr>
                        <w:t>Pasteur &amp; Koch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Dates: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>20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April – 3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May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48E7" w:rsidSect="00E730A3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5B9BD5" w:themeColor="accent1"/>
        <w:left w:val="single" w:sz="48" w:space="24" w:color="5B9BD5" w:themeColor="accent1"/>
        <w:bottom w:val="single" w:sz="48" w:space="24" w:color="5B9BD5" w:themeColor="accent1"/>
        <w:right w:val="single" w:sz="4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51F47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F5E3C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781B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1A34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E573A"/>
    <w:multiLevelType w:val="hybridMultilevel"/>
    <w:tmpl w:val="4B38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1188B"/>
    <w:multiLevelType w:val="hybridMultilevel"/>
    <w:tmpl w:val="8BC8EFFA"/>
    <w:lvl w:ilvl="0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A3"/>
    <w:rsid w:val="0001404E"/>
    <w:rsid w:val="00082474"/>
    <w:rsid w:val="000D097D"/>
    <w:rsid w:val="00183C8C"/>
    <w:rsid w:val="00207FF1"/>
    <w:rsid w:val="002F7124"/>
    <w:rsid w:val="00332FAA"/>
    <w:rsid w:val="00394938"/>
    <w:rsid w:val="003C51CA"/>
    <w:rsid w:val="00412C37"/>
    <w:rsid w:val="004D569C"/>
    <w:rsid w:val="00542EC0"/>
    <w:rsid w:val="00550323"/>
    <w:rsid w:val="005F5540"/>
    <w:rsid w:val="00725F8C"/>
    <w:rsid w:val="00830D63"/>
    <w:rsid w:val="008D647B"/>
    <w:rsid w:val="009907E6"/>
    <w:rsid w:val="00A920D5"/>
    <w:rsid w:val="00AF1474"/>
    <w:rsid w:val="00B838EB"/>
    <w:rsid w:val="00C1523A"/>
    <w:rsid w:val="00C22B82"/>
    <w:rsid w:val="00C37166"/>
    <w:rsid w:val="00C4073E"/>
    <w:rsid w:val="00C82041"/>
    <w:rsid w:val="00D45548"/>
    <w:rsid w:val="00D748E7"/>
    <w:rsid w:val="00DC2FC3"/>
    <w:rsid w:val="00E32AD4"/>
    <w:rsid w:val="00E53BF1"/>
    <w:rsid w:val="00E730A3"/>
    <w:rsid w:val="00F25FC0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B08B5-8173-4D2C-9333-53F07E7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d xmlns="71c33754-1f42-40bd-8463-e9c6275dfd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15" ma:contentTypeDescription="Create a new document." ma:contentTypeScope="" ma:versionID="da0fcb4a50f32e424dc01a9d61789e23">
  <xsd:schema xmlns:xsd="http://www.w3.org/2001/XMLSchema" xmlns:xs="http://www.w3.org/2001/XMLSchema" xmlns:p="http://schemas.microsoft.com/office/2006/metadata/properties" xmlns:ns2="557e22d3-7b3f-4e7c-8253-1b6f825f5a4b" xmlns:ns3="f864f35b-862f-415f-8c45-f63899e63674" xmlns:ns4="71c33754-1f42-40bd-8463-e9c6275dfdf6" targetNamespace="http://schemas.microsoft.com/office/2006/metadata/properties" ma:root="true" ma:fieldsID="f09aa610fdab587b686bb627cbb7a407" ns2:_="" ns3:_="" ns4:_="">
    <xsd:import namespace="557e22d3-7b3f-4e7c-8253-1b6f825f5a4b"/>
    <xsd:import namespace="f864f35b-862f-415f-8c45-f63899e63674"/>
    <xsd:import namespace="71c33754-1f42-40bd-8463-e9c6275df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ar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3754-1f42-40bd-8463-e9c6275d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arked" ma:index="14" nillable="true" ma:displayName="Marked" ma:internalName="Marked">
      <xsd:simpleType>
        <xsd:restriction base="dms:Boolean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AE0B-EA87-43A1-A568-FCDEE1483313}">
  <ds:schemaRefs>
    <ds:schemaRef ds:uri="http://schemas.microsoft.com/office/2006/metadata/properties"/>
    <ds:schemaRef ds:uri="http://www.w3.org/2000/xmlns/"/>
    <ds:schemaRef ds:uri="71c33754-1f42-40bd-8463-e9c6275dfdf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48E2364-A5B6-4872-87A3-01F76B34CD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57e22d3-7b3f-4e7c-8253-1b6f825f5a4b"/>
    <ds:schemaRef ds:uri="f864f35b-862f-415f-8c45-f63899e63674"/>
    <ds:schemaRef ds:uri="71c33754-1f42-40bd-8463-e9c6275dfdf6"/>
  </ds:schemaRefs>
</ds:datastoreItem>
</file>

<file path=customXml/itemProps3.xml><?xml version="1.0" encoding="utf-8"?>
<ds:datastoreItem xmlns:ds="http://schemas.openxmlformats.org/officeDocument/2006/customXml" ds:itemID="{B94B2666-ACBD-420C-95B1-CB8D315BA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89B34-C9DC-6244-AF69-F929B00BFF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 Grantham Academies 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Thornton</dc:creator>
  <cp:keywords/>
  <dc:description/>
  <cp:lastModifiedBy>Callum Grady</cp:lastModifiedBy>
  <cp:revision>16</cp:revision>
  <dcterms:created xsi:type="dcterms:W3CDTF">2020-04-19T19:01:00Z</dcterms:created>
  <dcterms:modified xsi:type="dcterms:W3CDTF">2020-04-19T19:09:00Z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