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3EA9" w:rsidRDefault="00193CCC">
      <w:r>
        <w:rPr>
          <w:b/>
          <w:u w:val="single"/>
        </w:rPr>
        <w:t>Calculating using W = mg</w:t>
      </w:r>
    </w:p>
    <w:p w:rsidR="00193CCC" w:rsidRDefault="00193CCC">
      <w:r w:rsidRPr="00193CCC">
        <w:rPr>
          <w:noProof/>
          <w:lang w:eastAsia="en-GB"/>
        </w:rPr>
        <w:drawing>
          <wp:inline distT="0" distB="0" distL="0" distR="0">
            <wp:extent cx="8753967" cy="6565476"/>
            <wp:effectExtent l="8255" t="0" r="0" b="0"/>
            <wp:docPr id="1" name="Picture 1" descr="C:\Users\CBuffham\AppData\Local\Microsoft\Windows\INetCache\Content.Outlook\ITCCVN1Q\IMG_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uffham\AppData\Local\Microsoft\Windows\INetCache\Content.Outlook\ITCCVN1Q\IMG_127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8756677" cy="6567509"/>
                    </a:xfrm>
                    <a:prstGeom prst="rect">
                      <a:avLst/>
                    </a:prstGeom>
                    <a:noFill/>
                    <a:ln>
                      <a:noFill/>
                    </a:ln>
                  </pic:spPr>
                </pic:pic>
              </a:graphicData>
            </a:graphic>
          </wp:inline>
        </w:drawing>
      </w:r>
    </w:p>
    <w:p w:rsidR="00193CCC" w:rsidRDefault="00193CCC"/>
    <w:p w:rsidR="00193CCC" w:rsidRDefault="00193CCC"/>
    <w:p w:rsidR="00193CCC" w:rsidRDefault="00E64456">
      <w:r>
        <w:rPr>
          <w:b/>
          <w:u w:val="single"/>
        </w:rPr>
        <w:lastRenderedPageBreak/>
        <w:t>Work done video questions</w:t>
      </w:r>
    </w:p>
    <w:p w:rsidR="00E64456" w:rsidRDefault="00E64456" w:rsidP="00E64456">
      <w:pPr>
        <w:pStyle w:val="ListParagraph"/>
        <w:numPr>
          <w:ilvl w:val="0"/>
          <w:numId w:val="1"/>
        </w:numPr>
      </w:pPr>
      <w:r>
        <w:t>When is work done?</w:t>
      </w:r>
    </w:p>
    <w:p w:rsidR="00E64456" w:rsidRDefault="00E64456" w:rsidP="00E64456">
      <w:pPr>
        <w:pStyle w:val="ListParagraph"/>
        <w:numPr>
          <w:ilvl w:val="0"/>
          <w:numId w:val="1"/>
        </w:numPr>
      </w:pPr>
      <w:r>
        <w:t>What does mechanical work involve?</w:t>
      </w:r>
    </w:p>
    <w:p w:rsidR="00E64456" w:rsidRDefault="00E64456" w:rsidP="00E64456">
      <w:pPr>
        <w:pStyle w:val="ListParagraph"/>
        <w:numPr>
          <w:ilvl w:val="0"/>
          <w:numId w:val="1"/>
        </w:numPr>
      </w:pPr>
      <w:r>
        <w:t>What does electrical work involve?</w:t>
      </w:r>
    </w:p>
    <w:p w:rsidR="00E64456" w:rsidRDefault="00E64456" w:rsidP="00E64456">
      <w:pPr>
        <w:pStyle w:val="ListParagraph"/>
        <w:numPr>
          <w:ilvl w:val="0"/>
          <w:numId w:val="1"/>
        </w:numPr>
      </w:pPr>
      <w:r>
        <w:t>Which force acts between the sledge and the ground?</w:t>
      </w:r>
      <w:r w:rsidR="00617065">
        <w:t xml:space="preserve"> Which energy transfer does this cause to occur?</w:t>
      </w:r>
    </w:p>
    <w:p w:rsidR="00617065" w:rsidRDefault="00617065" w:rsidP="00E64456">
      <w:pPr>
        <w:pStyle w:val="ListParagraph"/>
        <w:numPr>
          <w:ilvl w:val="0"/>
          <w:numId w:val="1"/>
        </w:numPr>
      </w:pPr>
      <w:r>
        <w:t xml:space="preserve">Write the equation used to calculate work done, including units. </w:t>
      </w:r>
    </w:p>
    <w:p w:rsidR="00617065" w:rsidRDefault="00617065" w:rsidP="00E64456">
      <w:pPr>
        <w:pStyle w:val="ListParagraph"/>
        <w:numPr>
          <w:ilvl w:val="0"/>
          <w:numId w:val="1"/>
        </w:numPr>
      </w:pPr>
      <w:r>
        <w:t xml:space="preserve">Explain how a car transfers energy when the brakes are applied. </w:t>
      </w:r>
    </w:p>
    <w:p w:rsidR="00617065" w:rsidRDefault="00617065" w:rsidP="00E64456">
      <w:pPr>
        <w:pStyle w:val="ListParagraph"/>
        <w:numPr>
          <w:ilvl w:val="0"/>
          <w:numId w:val="1"/>
        </w:numPr>
      </w:pPr>
      <w:r>
        <w:t>Pause the video when told to and calculate the answer. Then unpause and check!</w:t>
      </w:r>
    </w:p>
    <w:p w:rsidR="00617065" w:rsidRDefault="00617065" w:rsidP="00617065"/>
    <w:p w:rsidR="00617065" w:rsidRDefault="00617065" w:rsidP="00617065">
      <w:r>
        <w:rPr>
          <w:b/>
          <w:u w:val="single"/>
        </w:rPr>
        <w:t>Calculating using W = fd</w:t>
      </w:r>
    </w:p>
    <w:p w:rsidR="00617065" w:rsidRDefault="00617065" w:rsidP="00617065">
      <w:r w:rsidRPr="00617065">
        <w:rPr>
          <w:noProof/>
          <w:lang w:eastAsia="en-GB"/>
        </w:rPr>
        <w:drawing>
          <wp:inline distT="0" distB="0" distL="0" distR="0">
            <wp:extent cx="7372749" cy="5529562"/>
            <wp:effectExtent l="7302" t="0" r="7303" b="7302"/>
            <wp:docPr id="3" name="Picture 3" descr="C:\Users\CBuffham\AppData\Local\Microsoft\Windows\INetCache\Content.Outlook\ITCCVN1Q\IMG_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Buffham\AppData\Local\Microsoft\Windows\INetCache\Content.Outlook\ITCCVN1Q\IMG_127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7379663" cy="5534748"/>
                    </a:xfrm>
                    <a:prstGeom prst="rect">
                      <a:avLst/>
                    </a:prstGeom>
                    <a:noFill/>
                    <a:ln>
                      <a:noFill/>
                    </a:ln>
                  </pic:spPr>
                </pic:pic>
              </a:graphicData>
            </a:graphic>
          </wp:inline>
        </w:drawing>
      </w:r>
    </w:p>
    <w:p w:rsidR="00617065" w:rsidRDefault="00617065" w:rsidP="00617065">
      <w:r>
        <w:rPr>
          <w:b/>
        </w:rPr>
        <w:lastRenderedPageBreak/>
        <w:t>Challenge questions!</w:t>
      </w:r>
    </w:p>
    <w:p w:rsidR="00617065" w:rsidRDefault="00617065" w:rsidP="00617065">
      <w:r w:rsidRPr="00617065">
        <w:rPr>
          <w:noProof/>
          <w:lang w:eastAsia="en-GB"/>
        </w:rPr>
        <w:drawing>
          <wp:inline distT="0" distB="0" distL="0" distR="0">
            <wp:extent cx="8531651" cy="6398739"/>
            <wp:effectExtent l="0" t="317" r="2857" b="2858"/>
            <wp:docPr id="4" name="Picture 4" descr="C:\Users\CBuffham\AppData\Local\Microsoft\Windows\INetCache\Content.Outlook\ITCCVN1Q\IMG_1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Buffham\AppData\Local\Microsoft\Windows\INetCache\Content.Outlook\ITCCVN1Q\IMG_127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8534742" cy="6401057"/>
                    </a:xfrm>
                    <a:prstGeom prst="rect">
                      <a:avLst/>
                    </a:prstGeom>
                    <a:noFill/>
                    <a:ln>
                      <a:noFill/>
                    </a:ln>
                  </pic:spPr>
                </pic:pic>
              </a:graphicData>
            </a:graphic>
          </wp:inline>
        </w:drawing>
      </w:r>
    </w:p>
    <w:p w:rsidR="00617065" w:rsidRDefault="00617065" w:rsidP="00617065"/>
    <w:p w:rsidR="00617065" w:rsidRDefault="00617065" w:rsidP="00617065"/>
    <w:p w:rsidR="00617065" w:rsidRDefault="00617065" w:rsidP="00617065"/>
    <w:p w:rsidR="00617065" w:rsidRDefault="00617065" w:rsidP="00617065">
      <w:r>
        <w:rPr>
          <w:b/>
          <w:u w:val="single"/>
        </w:rPr>
        <w:lastRenderedPageBreak/>
        <w:t>Work done comprehension task</w:t>
      </w:r>
    </w:p>
    <w:p w:rsidR="00461D20" w:rsidRPr="006753E5" w:rsidRDefault="00461D20" w:rsidP="00617065">
      <w:pPr>
        <w:rPr>
          <w:sz w:val="24"/>
        </w:rPr>
      </w:pPr>
      <w:r w:rsidRPr="006753E5">
        <w:rPr>
          <w:sz w:val="24"/>
        </w:rPr>
        <w:t xml:space="preserve">Work is done when objects are displaced (moved) by a force. When work is done to overcome friction, thermal energy is transferred as a result. You can observe this by rubbing your hands together; your muscles are doing work to overcome the friction between your hands. Your hands become hot as a result of this. </w:t>
      </w:r>
    </w:p>
    <w:p w:rsidR="00617065" w:rsidRPr="006753E5" w:rsidRDefault="00461D20" w:rsidP="00617065">
      <w:pPr>
        <w:rPr>
          <w:sz w:val="24"/>
        </w:rPr>
      </w:pPr>
      <w:r w:rsidRPr="006753E5">
        <w:rPr>
          <w:sz w:val="24"/>
        </w:rPr>
        <w:t>Another example is when meteorites enter the Earth’s atmosphere from space. Meteroites are small objects from space. As they pass through the atmosphere, friction is caused by the air resistance. This results in thermal energy being transferred, sometimes so much so that the meteorite will glow and become visible as a ‘shooting star’.</w:t>
      </w:r>
    </w:p>
    <w:p w:rsidR="00461D20" w:rsidRPr="006753E5" w:rsidRDefault="00461D20" w:rsidP="00617065">
      <w:pPr>
        <w:rPr>
          <w:sz w:val="24"/>
        </w:rPr>
      </w:pPr>
      <w:r w:rsidRPr="006753E5">
        <w:rPr>
          <w:sz w:val="24"/>
        </w:rPr>
        <w:t>Work done is measured in Joules as it is equal to the amount of energy transferred. One joule of work is done when a force of one newton causes a displacement of one metre. 1 joule = 1 newton-metre.</w:t>
      </w:r>
    </w:p>
    <w:p w:rsidR="00461D20" w:rsidRDefault="00461D20" w:rsidP="00617065"/>
    <w:p w:rsidR="00461D20" w:rsidRDefault="00461D20" w:rsidP="00461D20">
      <w:pPr>
        <w:pStyle w:val="ListParagraph"/>
        <w:numPr>
          <w:ilvl w:val="0"/>
          <w:numId w:val="2"/>
        </w:numPr>
      </w:pPr>
      <w:r>
        <w:t>What does ‘displaced’ mean?</w:t>
      </w:r>
    </w:p>
    <w:p w:rsidR="00461D20" w:rsidRDefault="00461D20" w:rsidP="00461D20">
      <w:pPr>
        <w:pStyle w:val="ListParagraph"/>
        <w:numPr>
          <w:ilvl w:val="0"/>
          <w:numId w:val="2"/>
        </w:numPr>
      </w:pPr>
      <w:r>
        <w:t xml:space="preserve">Explain why meteorites can sometimes be seen as shooting stars. </w:t>
      </w:r>
    </w:p>
    <w:p w:rsidR="00461D20" w:rsidRDefault="00461D20" w:rsidP="00461D20">
      <w:pPr>
        <w:pStyle w:val="ListParagraph"/>
        <w:numPr>
          <w:ilvl w:val="0"/>
          <w:numId w:val="2"/>
        </w:numPr>
      </w:pPr>
      <w:r>
        <w:t>How many joules of work is done if an object is displace by 2 metres by a force of 2 newtons?</w:t>
      </w:r>
    </w:p>
    <w:p w:rsidR="00461D20" w:rsidRDefault="00461D20" w:rsidP="00461D20">
      <w:pPr>
        <w:pStyle w:val="ListParagraph"/>
        <w:numPr>
          <w:ilvl w:val="0"/>
          <w:numId w:val="2"/>
        </w:numPr>
      </w:pPr>
      <w:r>
        <w:t>How many newton metres are in:</w:t>
      </w:r>
    </w:p>
    <w:p w:rsidR="00461D20" w:rsidRDefault="00461D20" w:rsidP="00461D20">
      <w:pPr>
        <w:pStyle w:val="ListParagraph"/>
        <w:numPr>
          <w:ilvl w:val="0"/>
          <w:numId w:val="3"/>
        </w:numPr>
      </w:pPr>
      <w:r>
        <w:t>30 joules?</w:t>
      </w:r>
    </w:p>
    <w:p w:rsidR="00461D20" w:rsidRDefault="00461D20" w:rsidP="00461D20">
      <w:pPr>
        <w:pStyle w:val="ListParagraph"/>
        <w:numPr>
          <w:ilvl w:val="0"/>
          <w:numId w:val="3"/>
        </w:numPr>
      </w:pPr>
      <w:r>
        <w:t>55 J?</w:t>
      </w:r>
    </w:p>
    <w:p w:rsidR="00461D20" w:rsidRDefault="00461D20" w:rsidP="00461D20">
      <w:pPr>
        <w:pStyle w:val="ListParagraph"/>
        <w:numPr>
          <w:ilvl w:val="0"/>
          <w:numId w:val="3"/>
        </w:numPr>
      </w:pPr>
      <w:r>
        <w:t>2.75 joules?</w:t>
      </w:r>
    </w:p>
    <w:p w:rsidR="00BF033C" w:rsidRDefault="00BF033C" w:rsidP="00BF033C"/>
    <w:p w:rsidR="00BF033C" w:rsidRDefault="00BF033C" w:rsidP="00BF033C">
      <w:r>
        <w:rPr>
          <w:b/>
          <w:u w:val="single"/>
        </w:rPr>
        <w:t>Forces and elasticity – comprehension task</w:t>
      </w:r>
    </w:p>
    <w:p w:rsidR="00BF033C" w:rsidRPr="00BF033C" w:rsidRDefault="00BF033C" w:rsidP="00BF033C">
      <w:pPr>
        <w:spacing w:after="240" w:line="240" w:lineRule="auto"/>
        <w:rPr>
          <w:rFonts w:ascii="Century Gothic" w:eastAsia="Times New Roman" w:hAnsi="Century Gothic" w:cs="Times New Roman"/>
          <w:color w:val="231F20"/>
          <w:sz w:val="24"/>
          <w:szCs w:val="24"/>
          <w:lang w:eastAsia="en-GB"/>
        </w:rPr>
      </w:pPr>
      <w:r w:rsidRPr="00BF033C">
        <w:rPr>
          <w:rFonts w:ascii="Century Gothic" w:eastAsia="Times New Roman" w:hAnsi="Century Gothic" w:cs="Times New Roman"/>
          <w:color w:val="231F20"/>
          <w:sz w:val="24"/>
          <w:szCs w:val="24"/>
          <w:lang w:eastAsia="en-GB"/>
        </w:rPr>
        <w:t>When a force acts on an object, the object may change shape by bending, stretching or compressing - or a combination of all three shape changes. However, there must be more than one force acting to change the shape of a stationary object in the following ways:</w:t>
      </w:r>
    </w:p>
    <w:p w:rsidR="00BF033C" w:rsidRPr="00BF033C" w:rsidRDefault="00BF033C" w:rsidP="00BF033C">
      <w:pPr>
        <w:spacing w:after="240" w:line="240" w:lineRule="auto"/>
        <w:rPr>
          <w:rFonts w:ascii="Century Gothic" w:eastAsia="Times New Roman" w:hAnsi="Century Gothic" w:cs="Times New Roman"/>
          <w:color w:val="231F20"/>
          <w:sz w:val="24"/>
          <w:szCs w:val="24"/>
          <w:lang w:eastAsia="en-GB"/>
        </w:rPr>
      </w:pPr>
      <w:r w:rsidRPr="00BF033C">
        <w:rPr>
          <w:rFonts w:ascii="Century Gothic" w:eastAsia="Times New Roman" w:hAnsi="Century Gothic" w:cs="Times New Roman"/>
          <w:color w:val="231F20"/>
          <w:sz w:val="24"/>
          <w:szCs w:val="24"/>
          <w:lang w:eastAsia="en-GB"/>
        </w:rPr>
        <w:t>Bend an object's ends past each other, eg when an archer pulls an arrow back against a bow.</w:t>
      </w:r>
    </w:p>
    <w:p w:rsidR="00BF033C" w:rsidRPr="00BF033C" w:rsidRDefault="00BF033C" w:rsidP="00BF033C">
      <w:pPr>
        <w:spacing w:after="0" w:line="240" w:lineRule="auto"/>
        <w:rPr>
          <w:rFonts w:ascii="Century Gothic" w:eastAsia="Times New Roman" w:hAnsi="Century Gothic" w:cs="Times New Roman"/>
          <w:sz w:val="24"/>
          <w:szCs w:val="24"/>
          <w:lang w:eastAsia="en-GB"/>
        </w:rPr>
      </w:pPr>
      <w:r w:rsidRPr="00BF033C">
        <w:rPr>
          <w:rFonts w:ascii="Century Gothic" w:hAnsi="Century Gothic"/>
          <w:noProof/>
          <w:sz w:val="24"/>
          <w:szCs w:val="24"/>
          <w:lang w:eastAsia="en-GB"/>
        </w:rPr>
        <w:drawing>
          <wp:inline distT="0" distB="0" distL="0" distR="0" wp14:anchorId="1D5E19AA" wp14:editId="50E1CA81">
            <wp:extent cx="5943600" cy="2419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419350"/>
                    </a:xfrm>
                    <a:prstGeom prst="rect">
                      <a:avLst/>
                    </a:prstGeom>
                  </pic:spPr>
                </pic:pic>
              </a:graphicData>
            </a:graphic>
          </wp:inline>
        </w:drawing>
      </w:r>
    </w:p>
    <w:p w:rsidR="00BF033C" w:rsidRPr="00BF033C" w:rsidRDefault="00BF033C" w:rsidP="00BF033C">
      <w:pPr>
        <w:spacing w:after="240" w:line="240" w:lineRule="auto"/>
        <w:rPr>
          <w:rFonts w:ascii="Century Gothic" w:eastAsia="Times New Roman" w:hAnsi="Century Gothic" w:cs="Times New Roman"/>
          <w:color w:val="231F20"/>
          <w:sz w:val="24"/>
          <w:szCs w:val="24"/>
          <w:lang w:eastAsia="en-GB"/>
        </w:rPr>
      </w:pPr>
      <w:r w:rsidRPr="00BF033C">
        <w:rPr>
          <w:rFonts w:ascii="Century Gothic" w:eastAsia="Times New Roman" w:hAnsi="Century Gothic" w:cs="Times New Roman"/>
          <w:color w:val="231F20"/>
          <w:sz w:val="24"/>
          <w:szCs w:val="24"/>
          <w:lang w:eastAsia="en-GB"/>
        </w:rPr>
        <w:t>Pull an object's ends apart, eg when a rubber band is stretched.</w:t>
      </w:r>
    </w:p>
    <w:p w:rsidR="00BF033C" w:rsidRPr="00BF033C" w:rsidRDefault="00BF033C" w:rsidP="00BF033C">
      <w:pPr>
        <w:spacing w:after="240" w:line="240" w:lineRule="auto"/>
        <w:rPr>
          <w:rFonts w:ascii="Century Gothic" w:eastAsia="Times New Roman" w:hAnsi="Century Gothic" w:cs="Times New Roman"/>
          <w:color w:val="231F20"/>
          <w:sz w:val="24"/>
          <w:szCs w:val="24"/>
          <w:lang w:eastAsia="en-GB"/>
        </w:rPr>
      </w:pPr>
      <w:r w:rsidRPr="00BF033C">
        <w:rPr>
          <w:rFonts w:ascii="Century Gothic" w:hAnsi="Century Gothic"/>
          <w:noProof/>
          <w:sz w:val="24"/>
          <w:szCs w:val="24"/>
          <w:lang w:eastAsia="en-GB"/>
        </w:rPr>
        <w:drawing>
          <wp:inline distT="0" distB="0" distL="0" distR="0" wp14:anchorId="10024ACE" wp14:editId="6B083728">
            <wp:extent cx="5943600" cy="742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42950"/>
                    </a:xfrm>
                    <a:prstGeom prst="rect">
                      <a:avLst/>
                    </a:prstGeom>
                  </pic:spPr>
                </pic:pic>
              </a:graphicData>
            </a:graphic>
          </wp:inline>
        </w:drawing>
      </w:r>
    </w:p>
    <w:p w:rsidR="00BF033C" w:rsidRPr="00BF033C" w:rsidRDefault="00BF033C" w:rsidP="00BF033C">
      <w:pPr>
        <w:spacing w:after="240" w:line="240" w:lineRule="auto"/>
        <w:rPr>
          <w:rFonts w:ascii="Century Gothic" w:eastAsia="Times New Roman" w:hAnsi="Century Gothic" w:cs="Times New Roman"/>
          <w:color w:val="231F20"/>
          <w:sz w:val="24"/>
          <w:szCs w:val="24"/>
          <w:lang w:eastAsia="en-GB"/>
        </w:rPr>
      </w:pPr>
      <w:r w:rsidRPr="00BF033C">
        <w:rPr>
          <w:rFonts w:ascii="Century Gothic" w:eastAsia="Times New Roman" w:hAnsi="Century Gothic" w:cs="Times New Roman"/>
          <w:color w:val="231F20"/>
          <w:sz w:val="24"/>
          <w:szCs w:val="24"/>
          <w:lang w:eastAsia="en-GB"/>
        </w:rPr>
        <w:lastRenderedPageBreak/>
        <w:t>Push an object's ends together, eg when an empty drinks can is squashed.</w:t>
      </w:r>
    </w:p>
    <w:p w:rsidR="00BF033C" w:rsidRPr="00BF033C" w:rsidRDefault="00BF033C" w:rsidP="00BF033C">
      <w:pPr>
        <w:spacing w:after="0" w:line="240" w:lineRule="auto"/>
        <w:rPr>
          <w:rFonts w:ascii="Century Gothic" w:eastAsia="Times New Roman" w:hAnsi="Century Gothic" w:cs="Times New Roman"/>
          <w:sz w:val="24"/>
          <w:szCs w:val="24"/>
          <w:lang w:eastAsia="en-GB"/>
        </w:rPr>
      </w:pPr>
      <w:r w:rsidRPr="00BF033C">
        <w:rPr>
          <w:rFonts w:ascii="Century Gothic" w:hAnsi="Century Gothic"/>
          <w:noProof/>
          <w:sz w:val="24"/>
          <w:szCs w:val="24"/>
          <w:lang w:eastAsia="en-GB"/>
        </w:rPr>
        <w:drawing>
          <wp:inline distT="0" distB="0" distL="0" distR="0" wp14:anchorId="0F8572E0" wp14:editId="1F93E9E0">
            <wp:extent cx="5943600" cy="857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857250"/>
                    </a:xfrm>
                    <a:prstGeom prst="rect">
                      <a:avLst/>
                    </a:prstGeom>
                  </pic:spPr>
                </pic:pic>
              </a:graphicData>
            </a:graphic>
          </wp:inline>
        </w:drawing>
      </w:r>
    </w:p>
    <w:p w:rsidR="00BF033C" w:rsidRPr="00BF033C" w:rsidRDefault="00BF033C" w:rsidP="00BF033C">
      <w:pPr>
        <w:spacing w:after="240" w:line="240" w:lineRule="auto"/>
        <w:rPr>
          <w:rFonts w:ascii="Century Gothic" w:eastAsia="Times New Roman" w:hAnsi="Century Gothic" w:cs="Times New Roman"/>
          <w:color w:val="231F20"/>
          <w:sz w:val="24"/>
          <w:szCs w:val="24"/>
          <w:lang w:eastAsia="en-GB"/>
        </w:rPr>
      </w:pPr>
      <w:r w:rsidRPr="00BF033C">
        <w:rPr>
          <w:rFonts w:ascii="Century Gothic" w:eastAsia="Times New Roman" w:hAnsi="Century Gothic" w:cs="Times New Roman"/>
          <w:color w:val="231F20"/>
          <w:sz w:val="24"/>
          <w:szCs w:val="24"/>
          <w:lang w:eastAsia="en-GB"/>
        </w:rPr>
        <w:t>A change in shape is called deformation:</w:t>
      </w:r>
    </w:p>
    <w:p w:rsidR="00BF033C" w:rsidRPr="00BF033C" w:rsidRDefault="00BF033C" w:rsidP="00BF033C">
      <w:pPr>
        <w:numPr>
          <w:ilvl w:val="0"/>
          <w:numId w:val="4"/>
        </w:numPr>
        <w:spacing w:before="100" w:beforeAutospacing="1" w:after="120" w:line="240" w:lineRule="auto"/>
        <w:ind w:left="240"/>
        <w:rPr>
          <w:rFonts w:ascii="Century Gothic" w:eastAsia="Times New Roman" w:hAnsi="Century Gothic" w:cs="Times New Roman"/>
          <w:color w:val="231F20"/>
          <w:sz w:val="24"/>
          <w:szCs w:val="24"/>
          <w:lang w:eastAsia="en-GB"/>
        </w:rPr>
      </w:pPr>
      <w:r w:rsidRPr="00BF033C">
        <w:rPr>
          <w:rFonts w:ascii="Century Gothic" w:eastAsia="Times New Roman" w:hAnsi="Century Gothic" w:cs="Times New Roman"/>
          <w:color w:val="231F20"/>
          <w:sz w:val="24"/>
          <w:szCs w:val="24"/>
          <w:lang w:eastAsia="en-GB"/>
        </w:rPr>
        <w:t>elastic deformation is reversed when the force is removed</w:t>
      </w:r>
    </w:p>
    <w:p w:rsidR="00BF033C" w:rsidRPr="00BF033C" w:rsidRDefault="00BF033C" w:rsidP="00BF033C">
      <w:pPr>
        <w:numPr>
          <w:ilvl w:val="0"/>
          <w:numId w:val="4"/>
        </w:numPr>
        <w:spacing w:before="100" w:beforeAutospacing="1" w:after="120" w:line="240" w:lineRule="auto"/>
        <w:ind w:left="240"/>
        <w:rPr>
          <w:rFonts w:ascii="Century Gothic" w:eastAsia="Times New Roman" w:hAnsi="Century Gothic" w:cs="Times New Roman"/>
          <w:color w:val="231F20"/>
          <w:sz w:val="24"/>
          <w:szCs w:val="24"/>
          <w:lang w:eastAsia="en-GB"/>
        </w:rPr>
      </w:pPr>
      <w:r w:rsidRPr="00BF033C">
        <w:rPr>
          <w:rFonts w:ascii="Century Gothic" w:eastAsia="Times New Roman" w:hAnsi="Century Gothic" w:cs="Times New Roman"/>
          <w:color w:val="231F20"/>
          <w:sz w:val="24"/>
          <w:szCs w:val="24"/>
          <w:lang w:eastAsia="en-GB"/>
        </w:rPr>
        <w:t>inelastic deformation is not fully reversed when the force is removed - there is a permanent change in shape</w:t>
      </w:r>
    </w:p>
    <w:p w:rsidR="00BF033C" w:rsidRPr="00BF033C" w:rsidRDefault="00BF033C" w:rsidP="00BF033C">
      <w:pPr>
        <w:spacing w:after="240" w:line="240" w:lineRule="auto"/>
        <w:rPr>
          <w:rFonts w:ascii="Century Gothic" w:eastAsia="Times New Roman" w:hAnsi="Century Gothic" w:cs="Times New Roman"/>
          <w:color w:val="231F20"/>
          <w:sz w:val="24"/>
          <w:szCs w:val="24"/>
          <w:lang w:eastAsia="en-GB"/>
        </w:rPr>
      </w:pPr>
      <w:r w:rsidRPr="00BF033C">
        <w:rPr>
          <w:rFonts w:ascii="Century Gothic" w:eastAsia="Times New Roman" w:hAnsi="Century Gothic" w:cs="Times New Roman"/>
          <w:color w:val="231F20"/>
          <w:sz w:val="24"/>
          <w:szCs w:val="24"/>
          <w:lang w:eastAsia="en-GB"/>
        </w:rPr>
        <w:t>A rubber band undergoes elastic deformation when stretched a little. A metal drinks can undergoes inelastic deformation when it is squashed.</w:t>
      </w:r>
    </w:p>
    <w:p w:rsidR="00BF033C" w:rsidRDefault="00BF033C" w:rsidP="00BF033C">
      <w:r>
        <w:t>Questions:</w:t>
      </w:r>
    </w:p>
    <w:p w:rsidR="00BF033C" w:rsidRDefault="00BF033C" w:rsidP="00BF033C">
      <w:pPr>
        <w:pStyle w:val="ListParagraph"/>
        <w:numPr>
          <w:ilvl w:val="0"/>
          <w:numId w:val="5"/>
        </w:numPr>
      </w:pPr>
      <w:r>
        <w:t>How might an elastic object change when a force is exerted upon it?</w:t>
      </w:r>
    </w:p>
    <w:p w:rsidR="00BF033C" w:rsidRDefault="00BF033C" w:rsidP="00BF033C">
      <w:pPr>
        <w:pStyle w:val="ListParagraph"/>
        <w:numPr>
          <w:ilvl w:val="0"/>
          <w:numId w:val="5"/>
        </w:numPr>
      </w:pPr>
      <w:r>
        <w:t>What is meant by ‘deformation’?</w:t>
      </w:r>
    </w:p>
    <w:p w:rsidR="00BF033C" w:rsidRDefault="00BF033C" w:rsidP="00BF033C">
      <w:pPr>
        <w:pStyle w:val="ListParagraph"/>
        <w:numPr>
          <w:ilvl w:val="0"/>
          <w:numId w:val="5"/>
        </w:numPr>
      </w:pPr>
      <w:r>
        <w:t>Explain the difference between elastic and inelastic deformation.</w:t>
      </w:r>
    </w:p>
    <w:p w:rsidR="00BF033C" w:rsidRDefault="00BF033C" w:rsidP="00BF033C">
      <w:pPr>
        <w:pStyle w:val="ListParagraph"/>
        <w:numPr>
          <w:ilvl w:val="0"/>
          <w:numId w:val="5"/>
        </w:numPr>
      </w:pPr>
      <w:r>
        <w:t>Explain why the rubber band would need two forces acting in opposite directions acting upon it in order to stretch? Why would it not work with just one force in one direction?</w:t>
      </w:r>
    </w:p>
    <w:p w:rsidR="00BF033C" w:rsidRDefault="00BF033C" w:rsidP="00BF033C"/>
    <w:p w:rsidR="00B345E8" w:rsidRDefault="00B345E8" w:rsidP="00BF033C"/>
    <w:p w:rsidR="00B345E8" w:rsidRDefault="00B345E8" w:rsidP="00BF033C"/>
    <w:p w:rsidR="00B345E8" w:rsidRDefault="00B345E8" w:rsidP="00BF033C"/>
    <w:p w:rsidR="00B345E8" w:rsidRDefault="00B345E8" w:rsidP="00BF033C"/>
    <w:p w:rsidR="00B345E8" w:rsidRDefault="00B345E8" w:rsidP="00BF033C"/>
    <w:p w:rsidR="00B345E8" w:rsidRDefault="00B345E8" w:rsidP="00BF033C"/>
    <w:p w:rsidR="00B345E8" w:rsidRDefault="00B345E8" w:rsidP="00BF033C"/>
    <w:p w:rsidR="00B345E8" w:rsidRDefault="00B345E8" w:rsidP="00BF033C"/>
    <w:p w:rsidR="00B345E8" w:rsidRDefault="00B345E8" w:rsidP="00BF033C"/>
    <w:p w:rsidR="00B345E8" w:rsidRDefault="00B345E8" w:rsidP="00BF033C"/>
    <w:p w:rsidR="00B345E8" w:rsidRDefault="00B345E8" w:rsidP="00BF033C"/>
    <w:p w:rsidR="00B345E8" w:rsidRDefault="00B345E8" w:rsidP="00BF033C"/>
    <w:p w:rsidR="00B345E8" w:rsidRDefault="00B345E8" w:rsidP="00BF033C"/>
    <w:p w:rsidR="00B345E8" w:rsidRDefault="00B345E8" w:rsidP="00BF033C"/>
    <w:p w:rsidR="00B345E8" w:rsidRDefault="00B345E8" w:rsidP="00BF033C"/>
    <w:p w:rsidR="00B345E8" w:rsidRDefault="00B345E8" w:rsidP="00BF033C"/>
    <w:p w:rsidR="00B345E8" w:rsidRDefault="00B345E8" w:rsidP="00BF033C"/>
    <w:p w:rsidR="00B345E8" w:rsidRDefault="00B345E8" w:rsidP="00BF033C"/>
    <w:p w:rsidR="00B345E8" w:rsidRDefault="00B345E8" w:rsidP="00BF033C"/>
    <w:p w:rsidR="00B345E8" w:rsidRPr="00B345E8" w:rsidRDefault="00B345E8" w:rsidP="00BF033C">
      <w:pPr>
        <w:rPr>
          <w:b/>
          <w:u w:val="single"/>
        </w:rPr>
      </w:pPr>
      <w:r>
        <w:rPr>
          <w:b/>
          <w:u w:val="single"/>
        </w:rPr>
        <w:lastRenderedPageBreak/>
        <w:t>Calculating elastic potential energy</w:t>
      </w:r>
    </w:p>
    <w:tbl>
      <w:tblPr>
        <w:tblStyle w:val="TableGrid"/>
        <w:tblW w:w="0" w:type="auto"/>
        <w:tblLook w:val="04A0" w:firstRow="1" w:lastRow="0" w:firstColumn="1" w:lastColumn="0" w:noHBand="0" w:noVBand="1"/>
      </w:tblPr>
      <w:tblGrid>
        <w:gridCol w:w="1555"/>
        <w:gridCol w:w="1134"/>
        <w:gridCol w:w="5811"/>
        <w:gridCol w:w="1956"/>
      </w:tblGrid>
      <w:tr w:rsidR="00B345E8" w:rsidTr="00B345E8">
        <w:tc>
          <w:tcPr>
            <w:tcW w:w="1555" w:type="dxa"/>
          </w:tcPr>
          <w:p w:rsidR="00B345E8" w:rsidRDefault="00B345E8" w:rsidP="00BF033C">
            <w:r>
              <w:t>Spring constant (N/m)</w:t>
            </w:r>
          </w:p>
        </w:tc>
        <w:tc>
          <w:tcPr>
            <w:tcW w:w="1134" w:type="dxa"/>
          </w:tcPr>
          <w:p w:rsidR="00B345E8" w:rsidRDefault="00B345E8" w:rsidP="00BF033C">
            <w:r>
              <w:t>Extension (m)</w:t>
            </w:r>
          </w:p>
        </w:tc>
        <w:tc>
          <w:tcPr>
            <w:tcW w:w="5811" w:type="dxa"/>
          </w:tcPr>
          <w:p w:rsidR="00B345E8" w:rsidRDefault="00B345E8" w:rsidP="00BF033C">
            <w:r>
              <w:t>Working</w:t>
            </w:r>
          </w:p>
          <w:p w:rsidR="00B345E8" w:rsidRDefault="00B345E8" w:rsidP="00BF033C">
            <w:r>
              <w:t>E</w:t>
            </w:r>
            <w:r w:rsidRPr="00B345E8">
              <w:rPr>
                <w:vertAlign w:val="subscript"/>
              </w:rPr>
              <w:t>e</w:t>
            </w:r>
            <w:r>
              <w:t xml:space="preserve"> = 0.5 x k x e</w:t>
            </w:r>
            <w:r w:rsidRPr="00B345E8">
              <w:rPr>
                <w:vertAlign w:val="superscript"/>
              </w:rPr>
              <w:t>2</w:t>
            </w:r>
          </w:p>
        </w:tc>
        <w:tc>
          <w:tcPr>
            <w:tcW w:w="1956" w:type="dxa"/>
          </w:tcPr>
          <w:p w:rsidR="00B345E8" w:rsidRDefault="00B345E8" w:rsidP="00BF033C">
            <w:r>
              <w:t>Elastic potential energy (J)</w:t>
            </w:r>
          </w:p>
        </w:tc>
      </w:tr>
      <w:tr w:rsidR="00B345E8" w:rsidTr="00B345E8">
        <w:tc>
          <w:tcPr>
            <w:tcW w:w="1555" w:type="dxa"/>
          </w:tcPr>
          <w:p w:rsidR="00B345E8" w:rsidRDefault="00B345E8" w:rsidP="00BF033C">
            <w:r>
              <w:t>30</w:t>
            </w:r>
          </w:p>
        </w:tc>
        <w:tc>
          <w:tcPr>
            <w:tcW w:w="1134" w:type="dxa"/>
          </w:tcPr>
          <w:p w:rsidR="00B345E8" w:rsidRDefault="00B345E8" w:rsidP="00BF033C">
            <w:r>
              <w:t>0.3</w:t>
            </w:r>
          </w:p>
        </w:tc>
        <w:tc>
          <w:tcPr>
            <w:tcW w:w="5811" w:type="dxa"/>
          </w:tcPr>
          <w:p w:rsidR="00B345E8" w:rsidRDefault="00B345E8" w:rsidP="00BF033C"/>
          <w:p w:rsidR="00B345E8" w:rsidRDefault="00B345E8" w:rsidP="00BF033C"/>
          <w:p w:rsidR="00B345E8" w:rsidRDefault="00B345E8" w:rsidP="00BF033C"/>
        </w:tc>
        <w:tc>
          <w:tcPr>
            <w:tcW w:w="1956" w:type="dxa"/>
          </w:tcPr>
          <w:p w:rsidR="00B345E8" w:rsidRDefault="00B345E8" w:rsidP="00BF033C"/>
        </w:tc>
      </w:tr>
      <w:tr w:rsidR="00B345E8" w:rsidTr="00B345E8">
        <w:tc>
          <w:tcPr>
            <w:tcW w:w="1555" w:type="dxa"/>
          </w:tcPr>
          <w:p w:rsidR="00B345E8" w:rsidRDefault="00B345E8" w:rsidP="00BF033C">
            <w:r>
              <w:t>200</w:t>
            </w:r>
          </w:p>
        </w:tc>
        <w:tc>
          <w:tcPr>
            <w:tcW w:w="1134" w:type="dxa"/>
          </w:tcPr>
          <w:p w:rsidR="00B345E8" w:rsidRDefault="00B345E8" w:rsidP="00BF033C">
            <w:r>
              <w:t>4</w:t>
            </w:r>
          </w:p>
        </w:tc>
        <w:tc>
          <w:tcPr>
            <w:tcW w:w="5811" w:type="dxa"/>
          </w:tcPr>
          <w:p w:rsidR="00B345E8" w:rsidRDefault="00B345E8" w:rsidP="00BF033C"/>
          <w:p w:rsidR="00B345E8" w:rsidRDefault="00B345E8" w:rsidP="00BF033C"/>
          <w:p w:rsidR="00B345E8" w:rsidRDefault="00B345E8" w:rsidP="00BF033C"/>
        </w:tc>
        <w:tc>
          <w:tcPr>
            <w:tcW w:w="1956" w:type="dxa"/>
          </w:tcPr>
          <w:p w:rsidR="00B345E8" w:rsidRDefault="00B345E8" w:rsidP="00BF033C"/>
        </w:tc>
      </w:tr>
      <w:tr w:rsidR="00B345E8" w:rsidTr="00B345E8">
        <w:tc>
          <w:tcPr>
            <w:tcW w:w="1555" w:type="dxa"/>
          </w:tcPr>
          <w:p w:rsidR="00B345E8" w:rsidRDefault="00B345E8" w:rsidP="00BF033C">
            <w:r>
              <w:t>1</w:t>
            </w:r>
          </w:p>
        </w:tc>
        <w:tc>
          <w:tcPr>
            <w:tcW w:w="1134" w:type="dxa"/>
          </w:tcPr>
          <w:p w:rsidR="00B345E8" w:rsidRDefault="00B345E8" w:rsidP="00BF033C">
            <w:r>
              <w:t>0.04</w:t>
            </w:r>
          </w:p>
        </w:tc>
        <w:tc>
          <w:tcPr>
            <w:tcW w:w="5811" w:type="dxa"/>
          </w:tcPr>
          <w:p w:rsidR="00B345E8" w:rsidRDefault="00B345E8" w:rsidP="00BF033C"/>
          <w:p w:rsidR="00B345E8" w:rsidRDefault="00B345E8" w:rsidP="00BF033C"/>
          <w:p w:rsidR="00B345E8" w:rsidRDefault="00B345E8" w:rsidP="00BF033C"/>
        </w:tc>
        <w:tc>
          <w:tcPr>
            <w:tcW w:w="1956" w:type="dxa"/>
          </w:tcPr>
          <w:p w:rsidR="00B345E8" w:rsidRDefault="00B345E8" w:rsidP="00BF033C"/>
        </w:tc>
      </w:tr>
      <w:tr w:rsidR="00B345E8" w:rsidTr="00B345E8">
        <w:tc>
          <w:tcPr>
            <w:tcW w:w="1555" w:type="dxa"/>
          </w:tcPr>
          <w:p w:rsidR="00B345E8" w:rsidRDefault="00B345E8" w:rsidP="00BF033C">
            <w:r>
              <w:t>17</w:t>
            </w:r>
          </w:p>
        </w:tc>
        <w:tc>
          <w:tcPr>
            <w:tcW w:w="1134" w:type="dxa"/>
          </w:tcPr>
          <w:p w:rsidR="00B345E8" w:rsidRDefault="00B345E8" w:rsidP="00BF033C">
            <w:r>
              <w:t>22</w:t>
            </w:r>
          </w:p>
        </w:tc>
        <w:tc>
          <w:tcPr>
            <w:tcW w:w="5811" w:type="dxa"/>
          </w:tcPr>
          <w:p w:rsidR="00B345E8" w:rsidRDefault="00B345E8" w:rsidP="00BF033C"/>
          <w:p w:rsidR="00B345E8" w:rsidRDefault="00B345E8" w:rsidP="00BF033C"/>
          <w:p w:rsidR="00B345E8" w:rsidRDefault="00B345E8" w:rsidP="00BF033C"/>
        </w:tc>
        <w:tc>
          <w:tcPr>
            <w:tcW w:w="1956" w:type="dxa"/>
          </w:tcPr>
          <w:p w:rsidR="00B345E8" w:rsidRDefault="00B345E8" w:rsidP="00BF033C"/>
        </w:tc>
      </w:tr>
      <w:tr w:rsidR="00B345E8" w:rsidTr="00B345E8">
        <w:tc>
          <w:tcPr>
            <w:tcW w:w="1555" w:type="dxa"/>
          </w:tcPr>
          <w:p w:rsidR="00B345E8" w:rsidRDefault="00B345E8" w:rsidP="00BF033C">
            <w:r>
              <w:t>55</w:t>
            </w:r>
          </w:p>
        </w:tc>
        <w:tc>
          <w:tcPr>
            <w:tcW w:w="1134" w:type="dxa"/>
          </w:tcPr>
          <w:p w:rsidR="00B345E8" w:rsidRDefault="00B345E8" w:rsidP="00BF033C">
            <w:r>
              <w:t>5</w:t>
            </w:r>
          </w:p>
        </w:tc>
        <w:tc>
          <w:tcPr>
            <w:tcW w:w="5811" w:type="dxa"/>
          </w:tcPr>
          <w:p w:rsidR="00B345E8" w:rsidRDefault="00B345E8" w:rsidP="00BF033C"/>
          <w:p w:rsidR="00B345E8" w:rsidRDefault="00B345E8" w:rsidP="00BF033C"/>
          <w:p w:rsidR="00B345E8" w:rsidRDefault="00B345E8" w:rsidP="00BF033C"/>
        </w:tc>
        <w:tc>
          <w:tcPr>
            <w:tcW w:w="1956" w:type="dxa"/>
          </w:tcPr>
          <w:p w:rsidR="00B345E8" w:rsidRDefault="00B345E8" w:rsidP="00BF033C"/>
        </w:tc>
      </w:tr>
      <w:tr w:rsidR="00B345E8" w:rsidTr="00B345E8">
        <w:tc>
          <w:tcPr>
            <w:tcW w:w="1555" w:type="dxa"/>
          </w:tcPr>
          <w:p w:rsidR="00B345E8" w:rsidRDefault="00B345E8" w:rsidP="00BF033C">
            <w:r>
              <w:t>5.9</w:t>
            </w:r>
          </w:p>
        </w:tc>
        <w:tc>
          <w:tcPr>
            <w:tcW w:w="1134" w:type="dxa"/>
          </w:tcPr>
          <w:p w:rsidR="00B345E8" w:rsidRDefault="00B345E8" w:rsidP="00BF033C">
            <w:r>
              <w:t>1</w:t>
            </w:r>
          </w:p>
        </w:tc>
        <w:tc>
          <w:tcPr>
            <w:tcW w:w="5811" w:type="dxa"/>
          </w:tcPr>
          <w:p w:rsidR="00B345E8" w:rsidRDefault="00B345E8" w:rsidP="00BF033C"/>
          <w:p w:rsidR="00B345E8" w:rsidRDefault="00B345E8" w:rsidP="00BF033C"/>
          <w:p w:rsidR="00B345E8" w:rsidRDefault="00B345E8" w:rsidP="00BF033C"/>
        </w:tc>
        <w:tc>
          <w:tcPr>
            <w:tcW w:w="1956" w:type="dxa"/>
          </w:tcPr>
          <w:p w:rsidR="00B345E8" w:rsidRDefault="00B345E8" w:rsidP="00BF033C"/>
        </w:tc>
      </w:tr>
      <w:tr w:rsidR="00B345E8" w:rsidTr="00B345E8">
        <w:tc>
          <w:tcPr>
            <w:tcW w:w="1555" w:type="dxa"/>
          </w:tcPr>
          <w:p w:rsidR="00B345E8" w:rsidRDefault="00B345E8" w:rsidP="00BF033C">
            <w:r>
              <w:t>77</w:t>
            </w:r>
          </w:p>
        </w:tc>
        <w:tc>
          <w:tcPr>
            <w:tcW w:w="1134" w:type="dxa"/>
          </w:tcPr>
          <w:p w:rsidR="00B345E8" w:rsidRDefault="00B345E8" w:rsidP="00BF033C">
            <w:r>
              <w:t>0.4</w:t>
            </w:r>
          </w:p>
        </w:tc>
        <w:tc>
          <w:tcPr>
            <w:tcW w:w="5811" w:type="dxa"/>
          </w:tcPr>
          <w:p w:rsidR="00B345E8" w:rsidRDefault="00B345E8" w:rsidP="00BF033C"/>
          <w:p w:rsidR="00B345E8" w:rsidRDefault="00B345E8" w:rsidP="00BF033C"/>
          <w:p w:rsidR="00B345E8" w:rsidRDefault="00B345E8" w:rsidP="00BF033C"/>
        </w:tc>
        <w:tc>
          <w:tcPr>
            <w:tcW w:w="1956" w:type="dxa"/>
          </w:tcPr>
          <w:p w:rsidR="00B345E8" w:rsidRDefault="00B345E8" w:rsidP="00BF033C"/>
        </w:tc>
      </w:tr>
      <w:tr w:rsidR="00B345E8" w:rsidTr="00B345E8">
        <w:tc>
          <w:tcPr>
            <w:tcW w:w="1555" w:type="dxa"/>
          </w:tcPr>
          <w:p w:rsidR="00B345E8" w:rsidRDefault="00B345E8" w:rsidP="00BF033C">
            <w:r>
              <w:t>1500</w:t>
            </w:r>
          </w:p>
        </w:tc>
        <w:tc>
          <w:tcPr>
            <w:tcW w:w="1134" w:type="dxa"/>
          </w:tcPr>
          <w:p w:rsidR="00B345E8" w:rsidRDefault="00B345E8" w:rsidP="00BF033C">
            <w:r>
              <w:t>0.09</w:t>
            </w:r>
          </w:p>
        </w:tc>
        <w:tc>
          <w:tcPr>
            <w:tcW w:w="5811" w:type="dxa"/>
          </w:tcPr>
          <w:p w:rsidR="00B345E8" w:rsidRDefault="00B345E8" w:rsidP="00BF033C"/>
          <w:p w:rsidR="00B345E8" w:rsidRDefault="00B345E8" w:rsidP="00BF033C"/>
          <w:p w:rsidR="00B345E8" w:rsidRDefault="00B345E8" w:rsidP="00BF033C"/>
        </w:tc>
        <w:tc>
          <w:tcPr>
            <w:tcW w:w="1956" w:type="dxa"/>
          </w:tcPr>
          <w:p w:rsidR="00B345E8" w:rsidRDefault="00B345E8" w:rsidP="00BF033C"/>
        </w:tc>
      </w:tr>
      <w:tr w:rsidR="00B345E8" w:rsidTr="00B345E8">
        <w:tc>
          <w:tcPr>
            <w:tcW w:w="1555" w:type="dxa"/>
          </w:tcPr>
          <w:p w:rsidR="00B345E8" w:rsidRDefault="00B345E8" w:rsidP="00BF033C">
            <w:r>
              <w:t>150</w:t>
            </w:r>
          </w:p>
        </w:tc>
        <w:tc>
          <w:tcPr>
            <w:tcW w:w="1134" w:type="dxa"/>
          </w:tcPr>
          <w:p w:rsidR="00B345E8" w:rsidRDefault="00B345E8" w:rsidP="00BF033C">
            <w:r>
              <w:t>0.9</w:t>
            </w:r>
          </w:p>
        </w:tc>
        <w:tc>
          <w:tcPr>
            <w:tcW w:w="5811" w:type="dxa"/>
          </w:tcPr>
          <w:p w:rsidR="00B345E8" w:rsidRDefault="00B345E8" w:rsidP="00BF033C"/>
          <w:p w:rsidR="00B345E8" w:rsidRDefault="00B345E8" w:rsidP="00BF033C"/>
          <w:p w:rsidR="00B345E8" w:rsidRDefault="00B345E8" w:rsidP="00BF033C"/>
        </w:tc>
        <w:tc>
          <w:tcPr>
            <w:tcW w:w="1956" w:type="dxa"/>
          </w:tcPr>
          <w:p w:rsidR="00B345E8" w:rsidRDefault="00B345E8" w:rsidP="00BF033C"/>
        </w:tc>
      </w:tr>
    </w:tbl>
    <w:p w:rsidR="00B345E8" w:rsidRDefault="00B345E8" w:rsidP="00BF033C"/>
    <w:p w:rsidR="00B345E8" w:rsidRDefault="00B345E8" w:rsidP="00BF033C">
      <w:pPr>
        <w:rPr>
          <w:b/>
        </w:rPr>
      </w:pPr>
      <w:r>
        <w:rPr>
          <w:b/>
        </w:rPr>
        <w:t>Challenge:</w:t>
      </w:r>
    </w:p>
    <w:p w:rsidR="00B345E8" w:rsidRPr="00B345E8" w:rsidRDefault="00B345E8" w:rsidP="00BF033C">
      <w:r>
        <w:t xml:space="preserve">Sometimes you will need to convert some units before you input the numbers into the equation. So, if you have an extension in cm, you need to divide by 100 </w:t>
      </w:r>
      <w:r>
        <w:rPr>
          <w:b/>
        </w:rPr>
        <w:t>first</w:t>
      </w:r>
      <w:r>
        <w:t xml:space="preserve"> to get it into m. </w:t>
      </w:r>
    </w:p>
    <w:tbl>
      <w:tblPr>
        <w:tblStyle w:val="TableGrid"/>
        <w:tblW w:w="0" w:type="auto"/>
        <w:tblLook w:val="04A0" w:firstRow="1" w:lastRow="0" w:firstColumn="1" w:lastColumn="0" w:noHBand="0" w:noVBand="1"/>
      </w:tblPr>
      <w:tblGrid>
        <w:gridCol w:w="1129"/>
        <w:gridCol w:w="1307"/>
        <w:gridCol w:w="1103"/>
        <w:gridCol w:w="5416"/>
        <w:gridCol w:w="1501"/>
      </w:tblGrid>
      <w:tr w:rsidR="00B345E8" w:rsidTr="00A74DC3">
        <w:tc>
          <w:tcPr>
            <w:tcW w:w="1129" w:type="dxa"/>
          </w:tcPr>
          <w:p w:rsidR="00B345E8" w:rsidRDefault="00B345E8" w:rsidP="00BF5CE1">
            <w:r>
              <w:t xml:space="preserve">Extension </w:t>
            </w:r>
          </w:p>
        </w:tc>
        <w:tc>
          <w:tcPr>
            <w:tcW w:w="1307" w:type="dxa"/>
          </w:tcPr>
          <w:p w:rsidR="00B345E8" w:rsidRDefault="00B345E8" w:rsidP="00BF5CE1">
            <w:r>
              <w:t>Extension (m)</w:t>
            </w:r>
          </w:p>
        </w:tc>
        <w:tc>
          <w:tcPr>
            <w:tcW w:w="1103" w:type="dxa"/>
          </w:tcPr>
          <w:p w:rsidR="00B345E8" w:rsidRDefault="00B345E8" w:rsidP="00BF5CE1">
            <w:r>
              <w:t>Spring constant (N/m)</w:t>
            </w:r>
          </w:p>
        </w:tc>
        <w:tc>
          <w:tcPr>
            <w:tcW w:w="5416" w:type="dxa"/>
          </w:tcPr>
          <w:p w:rsidR="00B345E8" w:rsidRDefault="00B345E8" w:rsidP="00BF5CE1">
            <w:r>
              <w:t>Working</w:t>
            </w:r>
          </w:p>
          <w:p w:rsidR="00B345E8" w:rsidRDefault="00B345E8" w:rsidP="00BF5CE1">
            <w:r>
              <w:t>E</w:t>
            </w:r>
            <w:r w:rsidRPr="00B345E8">
              <w:rPr>
                <w:vertAlign w:val="subscript"/>
              </w:rPr>
              <w:t>e</w:t>
            </w:r>
            <w:r>
              <w:t xml:space="preserve"> = 0.5 x k x e</w:t>
            </w:r>
            <w:r w:rsidRPr="00B345E8">
              <w:rPr>
                <w:vertAlign w:val="superscript"/>
              </w:rPr>
              <w:t>2</w:t>
            </w:r>
          </w:p>
        </w:tc>
        <w:tc>
          <w:tcPr>
            <w:tcW w:w="1501" w:type="dxa"/>
          </w:tcPr>
          <w:p w:rsidR="00B345E8" w:rsidRDefault="00B345E8" w:rsidP="00BF5CE1">
            <w:r>
              <w:t>Elastic potential energy (J)</w:t>
            </w:r>
          </w:p>
        </w:tc>
      </w:tr>
      <w:tr w:rsidR="00B345E8" w:rsidTr="00A74DC3">
        <w:tc>
          <w:tcPr>
            <w:tcW w:w="1129" w:type="dxa"/>
          </w:tcPr>
          <w:p w:rsidR="00B345E8" w:rsidRDefault="00B345E8" w:rsidP="00BF5CE1">
            <w:r>
              <w:t>5000cm</w:t>
            </w:r>
          </w:p>
        </w:tc>
        <w:tc>
          <w:tcPr>
            <w:tcW w:w="1307" w:type="dxa"/>
          </w:tcPr>
          <w:p w:rsidR="00B345E8" w:rsidRDefault="00B345E8" w:rsidP="00BF5CE1"/>
        </w:tc>
        <w:tc>
          <w:tcPr>
            <w:tcW w:w="1103" w:type="dxa"/>
          </w:tcPr>
          <w:p w:rsidR="00B345E8" w:rsidRDefault="00A74DC3" w:rsidP="00BF5CE1">
            <w:r>
              <w:t>40</w:t>
            </w:r>
          </w:p>
        </w:tc>
        <w:tc>
          <w:tcPr>
            <w:tcW w:w="5416" w:type="dxa"/>
          </w:tcPr>
          <w:p w:rsidR="00B345E8" w:rsidRDefault="00B345E8" w:rsidP="00BF5CE1"/>
          <w:p w:rsidR="00B345E8" w:rsidRDefault="00B345E8" w:rsidP="00BF5CE1"/>
          <w:p w:rsidR="00B345E8" w:rsidRDefault="00B345E8" w:rsidP="00BF5CE1"/>
        </w:tc>
        <w:tc>
          <w:tcPr>
            <w:tcW w:w="1501" w:type="dxa"/>
          </w:tcPr>
          <w:p w:rsidR="00B345E8" w:rsidRDefault="00B345E8" w:rsidP="00BF5CE1"/>
        </w:tc>
      </w:tr>
      <w:tr w:rsidR="00B345E8" w:rsidTr="00A74DC3">
        <w:tc>
          <w:tcPr>
            <w:tcW w:w="1129" w:type="dxa"/>
          </w:tcPr>
          <w:p w:rsidR="00B345E8" w:rsidRDefault="00B345E8" w:rsidP="00BF5CE1">
            <w:r>
              <w:t>350cm</w:t>
            </w:r>
          </w:p>
        </w:tc>
        <w:tc>
          <w:tcPr>
            <w:tcW w:w="1307" w:type="dxa"/>
          </w:tcPr>
          <w:p w:rsidR="00B345E8" w:rsidRDefault="00B345E8" w:rsidP="00BF5CE1"/>
        </w:tc>
        <w:tc>
          <w:tcPr>
            <w:tcW w:w="1103" w:type="dxa"/>
          </w:tcPr>
          <w:p w:rsidR="00B345E8" w:rsidRDefault="00A74DC3" w:rsidP="00BF5CE1">
            <w:r>
              <w:t>55</w:t>
            </w:r>
          </w:p>
        </w:tc>
        <w:tc>
          <w:tcPr>
            <w:tcW w:w="5416" w:type="dxa"/>
          </w:tcPr>
          <w:p w:rsidR="00B345E8" w:rsidRDefault="00B345E8" w:rsidP="00BF5CE1"/>
          <w:p w:rsidR="00B345E8" w:rsidRDefault="00B345E8" w:rsidP="00BF5CE1"/>
          <w:p w:rsidR="00B345E8" w:rsidRDefault="00B345E8" w:rsidP="00BF5CE1"/>
        </w:tc>
        <w:tc>
          <w:tcPr>
            <w:tcW w:w="1501" w:type="dxa"/>
          </w:tcPr>
          <w:p w:rsidR="00B345E8" w:rsidRDefault="00B345E8" w:rsidP="00BF5CE1"/>
        </w:tc>
      </w:tr>
      <w:tr w:rsidR="00B345E8" w:rsidTr="00A74DC3">
        <w:tc>
          <w:tcPr>
            <w:tcW w:w="1129" w:type="dxa"/>
          </w:tcPr>
          <w:p w:rsidR="00B345E8" w:rsidRDefault="00B345E8" w:rsidP="00BF5CE1">
            <w:r>
              <w:t>50cm</w:t>
            </w:r>
          </w:p>
        </w:tc>
        <w:tc>
          <w:tcPr>
            <w:tcW w:w="1307" w:type="dxa"/>
          </w:tcPr>
          <w:p w:rsidR="00B345E8" w:rsidRDefault="00B345E8" w:rsidP="00BF5CE1"/>
        </w:tc>
        <w:tc>
          <w:tcPr>
            <w:tcW w:w="1103" w:type="dxa"/>
          </w:tcPr>
          <w:p w:rsidR="00B345E8" w:rsidRDefault="00A74DC3" w:rsidP="00BF5CE1">
            <w:r>
              <w:t>500</w:t>
            </w:r>
          </w:p>
        </w:tc>
        <w:tc>
          <w:tcPr>
            <w:tcW w:w="5416" w:type="dxa"/>
          </w:tcPr>
          <w:p w:rsidR="00B345E8" w:rsidRDefault="00B345E8" w:rsidP="00BF5CE1"/>
          <w:p w:rsidR="00B345E8" w:rsidRDefault="00B345E8" w:rsidP="00BF5CE1"/>
          <w:p w:rsidR="00B345E8" w:rsidRDefault="00B345E8" w:rsidP="00BF5CE1"/>
        </w:tc>
        <w:tc>
          <w:tcPr>
            <w:tcW w:w="1501" w:type="dxa"/>
          </w:tcPr>
          <w:p w:rsidR="00B345E8" w:rsidRDefault="00B345E8" w:rsidP="00BF5CE1"/>
        </w:tc>
      </w:tr>
      <w:tr w:rsidR="00B345E8" w:rsidTr="00A74DC3">
        <w:tc>
          <w:tcPr>
            <w:tcW w:w="1129" w:type="dxa"/>
          </w:tcPr>
          <w:p w:rsidR="00B345E8" w:rsidRDefault="00B345E8" w:rsidP="00BF5CE1">
            <w:r>
              <w:t>210cm</w:t>
            </w:r>
          </w:p>
        </w:tc>
        <w:tc>
          <w:tcPr>
            <w:tcW w:w="1307" w:type="dxa"/>
          </w:tcPr>
          <w:p w:rsidR="00B345E8" w:rsidRDefault="00B345E8" w:rsidP="00BF5CE1"/>
        </w:tc>
        <w:tc>
          <w:tcPr>
            <w:tcW w:w="1103" w:type="dxa"/>
          </w:tcPr>
          <w:p w:rsidR="00B345E8" w:rsidRDefault="00A74DC3" w:rsidP="00BF5CE1">
            <w:r>
              <w:t>15</w:t>
            </w:r>
          </w:p>
        </w:tc>
        <w:tc>
          <w:tcPr>
            <w:tcW w:w="5416" w:type="dxa"/>
          </w:tcPr>
          <w:p w:rsidR="00B345E8" w:rsidRDefault="00B345E8" w:rsidP="00BF5CE1"/>
          <w:p w:rsidR="00B345E8" w:rsidRDefault="00B345E8" w:rsidP="00BF5CE1"/>
          <w:p w:rsidR="00B345E8" w:rsidRDefault="00B345E8" w:rsidP="00BF5CE1"/>
        </w:tc>
        <w:tc>
          <w:tcPr>
            <w:tcW w:w="1501" w:type="dxa"/>
          </w:tcPr>
          <w:p w:rsidR="00B345E8" w:rsidRDefault="00B345E8" w:rsidP="00BF5CE1"/>
        </w:tc>
      </w:tr>
      <w:tr w:rsidR="00B345E8" w:rsidTr="00A74DC3">
        <w:tc>
          <w:tcPr>
            <w:tcW w:w="1129" w:type="dxa"/>
          </w:tcPr>
          <w:p w:rsidR="00B345E8" w:rsidRDefault="00B345E8" w:rsidP="00BF5CE1">
            <w:r>
              <w:t>65cm</w:t>
            </w:r>
          </w:p>
        </w:tc>
        <w:tc>
          <w:tcPr>
            <w:tcW w:w="1307" w:type="dxa"/>
          </w:tcPr>
          <w:p w:rsidR="00B345E8" w:rsidRDefault="00B345E8" w:rsidP="00BF5CE1"/>
        </w:tc>
        <w:tc>
          <w:tcPr>
            <w:tcW w:w="1103" w:type="dxa"/>
          </w:tcPr>
          <w:p w:rsidR="00B345E8" w:rsidRDefault="00A74DC3" w:rsidP="00BF5CE1">
            <w:r>
              <w:t>30</w:t>
            </w:r>
          </w:p>
        </w:tc>
        <w:tc>
          <w:tcPr>
            <w:tcW w:w="5416" w:type="dxa"/>
          </w:tcPr>
          <w:p w:rsidR="00B345E8" w:rsidRDefault="00B345E8" w:rsidP="00BF5CE1"/>
          <w:p w:rsidR="00B345E8" w:rsidRDefault="00B345E8" w:rsidP="00BF5CE1"/>
          <w:p w:rsidR="00B345E8" w:rsidRDefault="00B345E8" w:rsidP="00BF5CE1"/>
        </w:tc>
        <w:tc>
          <w:tcPr>
            <w:tcW w:w="1501" w:type="dxa"/>
          </w:tcPr>
          <w:p w:rsidR="00B345E8" w:rsidRDefault="00B345E8" w:rsidP="00BF5CE1"/>
        </w:tc>
      </w:tr>
      <w:tr w:rsidR="00B345E8" w:rsidTr="00A74DC3">
        <w:tc>
          <w:tcPr>
            <w:tcW w:w="1129" w:type="dxa"/>
          </w:tcPr>
          <w:p w:rsidR="00B345E8" w:rsidRDefault="00B345E8" w:rsidP="00BF5CE1">
            <w:r>
              <w:lastRenderedPageBreak/>
              <w:t>29cm</w:t>
            </w:r>
          </w:p>
        </w:tc>
        <w:tc>
          <w:tcPr>
            <w:tcW w:w="1307" w:type="dxa"/>
          </w:tcPr>
          <w:p w:rsidR="00B345E8" w:rsidRDefault="00B345E8" w:rsidP="00BF5CE1"/>
        </w:tc>
        <w:tc>
          <w:tcPr>
            <w:tcW w:w="1103" w:type="dxa"/>
          </w:tcPr>
          <w:p w:rsidR="00B345E8" w:rsidRDefault="00A74DC3" w:rsidP="00BF5CE1">
            <w:r>
              <w:t>110</w:t>
            </w:r>
          </w:p>
        </w:tc>
        <w:tc>
          <w:tcPr>
            <w:tcW w:w="5416" w:type="dxa"/>
          </w:tcPr>
          <w:p w:rsidR="00B345E8" w:rsidRDefault="00B345E8" w:rsidP="00BF5CE1"/>
          <w:p w:rsidR="00B345E8" w:rsidRDefault="00B345E8" w:rsidP="00BF5CE1"/>
          <w:p w:rsidR="00B345E8" w:rsidRDefault="00B345E8" w:rsidP="00BF5CE1"/>
        </w:tc>
        <w:tc>
          <w:tcPr>
            <w:tcW w:w="1501" w:type="dxa"/>
          </w:tcPr>
          <w:p w:rsidR="00B345E8" w:rsidRDefault="00B345E8" w:rsidP="00BF5CE1"/>
        </w:tc>
      </w:tr>
      <w:tr w:rsidR="00B345E8" w:rsidTr="00A74DC3">
        <w:tc>
          <w:tcPr>
            <w:tcW w:w="1129" w:type="dxa"/>
          </w:tcPr>
          <w:p w:rsidR="00B345E8" w:rsidRDefault="00B345E8" w:rsidP="00BF5CE1">
            <w:r>
              <w:t>7700cm</w:t>
            </w:r>
          </w:p>
        </w:tc>
        <w:tc>
          <w:tcPr>
            <w:tcW w:w="1307" w:type="dxa"/>
          </w:tcPr>
          <w:p w:rsidR="00B345E8" w:rsidRDefault="00B345E8" w:rsidP="00BF5CE1"/>
        </w:tc>
        <w:tc>
          <w:tcPr>
            <w:tcW w:w="1103" w:type="dxa"/>
          </w:tcPr>
          <w:p w:rsidR="00B345E8" w:rsidRDefault="00A74DC3" w:rsidP="00BF5CE1">
            <w:r>
              <w:t>35</w:t>
            </w:r>
          </w:p>
        </w:tc>
        <w:tc>
          <w:tcPr>
            <w:tcW w:w="5416" w:type="dxa"/>
          </w:tcPr>
          <w:p w:rsidR="00B345E8" w:rsidRDefault="00B345E8" w:rsidP="00BF5CE1"/>
          <w:p w:rsidR="00B345E8" w:rsidRDefault="00B345E8" w:rsidP="00BF5CE1"/>
          <w:p w:rsidR="00B345E8" w:rsidRDefault="00B345E8" w:rsidP="00BF5CE1"/>
        </w:tc>
        <w:tc>
          <w:tcPr>
            <w:tcW w:w="1501" w:type="dxa"/>
          </w:tcPr>
          <w:p w:rsidR="00B345E8" w:rsidRDefault="00B345E8" w:rsidP="00BF5CE1"/>
        </w:tc>
      </w:tr>
      <w:tr w:rsidR="00B345E8" w:rsidTr="00A74DC3">
        <w:tc>
          <w:tcPr>
            <w:tcW w:w="1129" w:type="dxa"/>
          </w:tcPr>
          <w:p w:rsidR="00B345E8" w:rsidRDefault="00A74DC3" w:rsidP="00BF5CE1">
            <w:r>
              <w:t>800cm</w:t>
            </w:r>
          </w:p>
        </w:tc>
        <w:tc>
          <w:tcPr>
            <w:tcW w:w="1307" w:type="dxa"/>
          </w:tcPr>
          <w:p w:rsidR="00B345E8" w:rsidRDefault="00B345E8" w:rsidP="00BF5CE1"/>
        </w:tc>
        <w:tc>
          <w:tcPr>
            <w:tcW w:w="1103" w:type="dxa"/>
          </w:tcPr>
          <w:p w:rsidR="00B345E8" w:rsidRDefault="00A74DC3" w:rsidP="00BF5CE1">
            <w:r>
              <w:t>9</w:t>
            </w:r>
          </w:p>
        </w:tc>
        <w:tc>
          <w:tcPr>
            <w:tcW w:w="5416" w:type="dxa"/>
          </w:tcPr>
          <w:p w:rsidR="00B345E8" w:rsidRDefault="00B345E8" w:rsidP="00BF5CE1"/>
          <w:p w:rsidR="00B345E8" w:rsidRDefault="00B345E8" w:rsidP="00BF5CE1"/>
          <w:p w:rsidR="00B345E8" w:rsidRDefault="00B345E8" w:rsidP="00BF5CE1"/>
        </w:tc>
        <w:tc>
          <w:tcPr>
            <w:tcW w:w="1501" w:type="dxa"/>
          </w:tcPr>
          <w:p w:rsidR="00B345E8" w:rsidRDefault="00B345E8" w:rsidP="00BF5CE1"/>
        </w:tc>
      </w:tr>
      <w:tr w:rsidR="00B345E8" w:rsidTr="00A74DC3">
        <w:tc>
          <w:tcPr>
            <w:tcW w:w="1129" w:type="dxa"/>
          </w:tcPr>
          <w:p w:rsidR="00B345E8" w:rsidRDefault="00A74DC3" w:rsidP="00BF5CE1">
            <w:r>
              <w:t>1200cm</w:t>
            </w:r>
          </w:p>
        </w:tc>
        <w:tc>
          <w:tcPr>
            <w:tcW w:w="1307" w:type="dxa"/>
          </w:tcPr>
          <w:p w:rsidR="00B345E8" w:rsidRDefault="00B345E8" w:rsidP="00BF5CE1"/>
        </w:tc>
        <w:tc>
          <w:tcPr>
            <w:tcW w:w="1103" w:type="dxa"/>
          </w:tcPr>
          <w:p w:rsidR="00B345E8" w:rsidRDefault="00A74DC3" w:rsidP="00BF5CE1">
            <w:r>
              <w:t>10</w:t>
            </w:r>
          </w:p>
        </w:tc>
        <w:tc>
          <w:tcPr>
            <w:tcW w:w="5416" w:type="dxa"/>
          </w:tcPr>
          <w:p w:rsidR="00B345E8" w:rsidRDefault="00B345E8" w:rsidP="00BF5CE1"/>
          <w:p w:rsidR="00B345E8" w:rsidRDefault="00B345E8" w:rsidP="00BF5CE1"/>
          <w:p w:rsidR="00B345E8" w:rsidRDefault="00B345E8" w:rsidP="00BF5CE1"/>
        </w:tc>
        <w:tc>
          <w:tcPr>
            <w:tcW w:w="1501" w:type="dxa"/>
          </w:tcPr>
          <w:p w:rsidR="00B345E8" w:rsidRDefault="00B345E8" w:rsidP="00BF5CE1"/>
        </w:tc>
      </w:tr>
    </w:tbl>
    <w:p w:rsidR="00B345E8" w:rsidRDefault="00B345E8" w:rsidP="00BF033C">
      <w:pPr>
        <w:rPr>
          <w:b/>
        </w:rPr>
      </w:pPr>
    </w:p>
    <w:p w:rsidR="002B247D" w:rsidRDefault="002B247D" w:rsidP="00BF033C">
      <w:pPr>
        <w:rPr>
          <w:b/>
        </w:rPr>
      </w:pPr>
    </w:p>
    <w:p w:rsidR="002B247D" w:rsidRDefault="002B247D" w:rsidP="00BF033C">
      <w:r>
        <w:rPr>
          <w:b/>
          <w:u w:val="single"/>
        </w:rPr>
        <w:t>Hooke’s Law video questions</w:t>
      </w:r>
    </w:p>
    <w:p w:rsidR="002B247D" w:rsidRDefault="002B247D" w:rsidP="002B247D">
      <w:pPr>
        <w:pStyle w:val="ListParagraph"/>
        <w:numPr>
          <w:ilvl w:val="0"/>
          <w:numId w:val="6"/>
        </w:numPr>
      </w:pPr>
      <w:r>
        <w:t>What happens when a force is exerted on a spring?</w:t>
      </w:r>
    </w:p>
    <w:p w:rsidR="002B247D" w:rsidRDefault="002B247D" w:rsidP="002B247D">
      <w:pPr>
        <w:pStyle w:val="ListParagraph"/>
        <w:numPr>
          <w:ilvl w:val="0"/>
          <w:numId w:val="6"/>
        </w:numPr>
      </w:pPr>
      <w:r>
        <w:t>How do you calculate the extension of a spring when a force is added to it?</w:t>
      </w:r>
    </w:p>
    <w:p w:rsidR="002B247D" w:rsidRDefault="002B247D" w:rsidP="002B247D">
      <w:pPr>
        <w:pStyle w:val="ListParagraph"/>
        <w:numPr>
          <w:ilvl w:val="0"/>
          <w:numId w:val="6"/>
        </w:numPr>
      </w:pPr>
      <w:r>
        <w:t>What does Hooke’s law state?</w:t>
      </w:r>
    </w:p>
    <w:p w:rsidR="002B247D" w:rsidRDefault="002B247D" w:rsidP="002B247D">
      <w:pPr>
        <w:pStyle w:val="ListParagraph"/>
        <w:numPr>
          <w:ilvl w:val="0"/>
          <w:numId w:val="6"/>
        </w:numPr>
      </w:pPr>
      <w:r>
        <w:t>What is meant by elastic limit/limit of proportionality?</w:t>
      </w:r>
    </w:p>
    <w:p w:rsidR="002B247D" w:rsidRDefault="002B247D" w:rsidP="002B247D">
      <w:pPr>
        <w:pStyle w:val="ListParagraph"/>
        <w:numPr>
          <w:ilvl w:val="0"/>
          <w:numId w:val="6"/>
        </w:numPr>
      </w:pPr>
      <w:r>
        <w:t xml:space="preserve">What does the gradient look like on a graph is the force and extension are directly proportional to one another? You can sketch it is you like. </w:t>
      </w:r>
    </w:p>
    <w:p w:rsidR="002B247D" w:rsidRDefault="002B247D" w:rsidP="002B247D">
      <w:pPr>
        <w:pStyle w:val="ListParagraph"/>
        <w:numPr>
          <w:ilvl w:val="0"/>
          <w:numId w:val="6"/>
        </w:numPr>
      </w:pPr>
      <w:r>
        <w:t xml:space="preserve">Give an example of an object that does </w:t>
      </w:r>
      <w:r>
        <w:rPr>
          <w:b/>
        </w:rPr>
        <w:t>not</w:t>
      </w:r>
      <w:r>
        <w:t xml:space="preserve"> obey Hooke’s law. </w:t>
      </w:r>
    </w:p>
    <w:p w:rsidR="002B247D" w:rsidRDefault="002B247D" w:rsidP="002B247D">
      <w:pPr>
        <w:pStyle w:val="ListParagraph"/>
        <w:numPr>
          <w:ilvl w:val="0"/>
          <w:numId w:val="6"/>
        </w:numPr>
      </w:pPr>
      <w:r>
        <w:t xml:space="preserve">From a graph, how would you know an elastic object has exceeded its elastic limit/limit of proportionality? </w:t>
      </w:r>
    </w:p>
    <w:p w:rsidR="002B247D" w:rsidRDefault="002B247D" w:rsidP="002B247D">
      <w:pPr>
        <w:pStyle w:val="ListParagraph"/>
        <w:numPr>
          <w:ilvl w:val="0"/>
          <w:numId w:val="6"/>
        </w:numPr>
      </w:pPr>
      <w:r>
        <w:t>Which letter is used to represent spring constant?</w:t>
      </w:r>
    </w:p>
    <w:p w:rsidR="002B247D" w:rsidRDefault="002B247D" w:rsidP="002B247D">
      <w:pPr>
        <w:pStyle w:val="ListParagraph"/>
        <w:numPr>
          <w:ilvl w:val="0"/>
          <w:numId w:val="6"/>
        </w:numPr>
      </w:pPr>
      <w:r>
        <w:t xml:space="preserve">State the equation used to calculate elastic potential energy. </w:t>
      </w:r>
    </w:p>
    <w:p w:rsidR="008B18B7" w:rsidRDefault="008B18B7" w:rsidP="008B18B7"/>
    <w:p w:rsidR="008B18B7" w:rsidRDefault="008B18B7" w:rsidP="008B18B7">
      <w:r>
        <w:rPr>
          <w:b/>
          <w:u w:val="single"/>
        </w:rPr>
        <w:t>6 mark question – Investigating Hooke’s Law’</w:t>
      </w:r>
    </w:p>
    <w:p w:rsidR="001E6B95" w:rsidRPr="001E6B95" w:rsidRDefault="001E6B95" w:rsidP="008B18B7">
      <w:pPr>
        <w:rPr>
          <w:sz w:val="28"/>
        </w:rPr>
      </w:pPr>
      <w:r w:rsidRPr="001E6B95">
        <w:rPr>
          <w:sz w:val="28"/>
        </w:rPr>
        <w:t>A student has the following equipment:</w:t>
      </w:r>
    </w:p>
    <w:p w:rsidR="001E6B95" w:rsidRPr="001E6B95" w:rsidRDefault="001E6B95" w:rsidP="001E6B95">
      <w:pPr>
        <w:pStyle w:val="ListParagraph"/>
        <w:numPr>
          <w:ilvl w:val="0"/>
          <w:numId w:val="7"/>
        </w:numPr>
        <w:rPr>
          <w:sz w:val="28"/>
        </w:rPr>
      </w:pPr>
      <w:r w:rsidRPr="001E6B95">
        <w:rPr>
          <w:sz w:val="28"/>
        </w:rPr>
        <w:t>A spring</w:t>
      </w:r>
    </w:p>
    <w:p w:rsidR="001E6B95" w:rsidRPr="001E6B95" w:rsidRDefault="001E6B95" w:rsidP="001E6B95">
      <w:pPr>
        <w:pStyle w:val="ListParagraph"/>
        <w:numPr>
          <w:ilvl w:val="0"/>
          <w:numId w:val="7"/>
        </w:numPr>
        <w:rPr>
          <w:sz w:val="28"/>
        </w:rPr>
      </w:pPr>
      <w:r w:rsidRPr="001E6B95">
        <w:rPr>
          <w:sz w:val="28"/>
        </w:rPr>
        <w:t>A clamp and boss stand</w:t>
      </w:r>
    </w:p>
    <w:p w:rsidR="001E6B95" w:rsidRPr="001E6B95" w:rsidRDefault="001E6B95" w:rsidP="001E6B95">
      <w:pPr>
        <w:pStyle w:val="ListParagraph"/>
        <w:numPr>
          <w:ilvl w:val="0"/>
          <w:numId w:val="7"/>
        </w:numPr>
        <w:rPr>
          <w:sz w:val="28"/>
        </w:rPr>
      </w:pPr>
      <w:r w:rsidRPr="001E6B95">
        <w:rPr>
          <w:sz w:val="28"/>
        </w:rPr>
        <w:t>Two rulers</w:t>
      </w:r>
    </w:p>
    <w:p w:rsidR="001E6B95" w:rsidRPr="001E6B95" w:rsidRDefault="001E6B95" w:rsidP="001E6B95">
      <w:pPr>
        <w:pStyle w:val="ListParagraph"/>
        <w:numPr>
          <w:ilvl w:val="0"/>
          <w:numId w:val="7"/>
        </w:numPr>
        <w:rPr>
          <w:sz w:val="28"/>
        </w:rPr>
      </w:pPr>
      <w:r w:rsidRPr="001E6B95">
        <w:rPr>
          <w:sz w:val="28"/>
        </w:rPr>
        <w:t>Some masses and a mass hanger</w:t>
      </w:r>
    </w:p>
    <w:p w:rsidR="001E6B95" w:rsidRPr="001E6B95" w:rsidRDefault="001E6B95" w:rsidP="001E6B95">
      <w:pPr>
        <w:rPr>
          <w:sz w:val="28"/>
        </w:rPr>
      </w:pPr>
      <w:r w:rsidRPr="001E6B95">
        <w:rPr>
          <w:sz w:val="28"/>
        </w:rPr>
        <w:t xml:space="preserve">Explain how they could use this equipment to investigate the spring constant of the spring. </w:t>
      </w:r>
    </w:p>
    <w:p w:rsidR="001E6B95" w:rsidRDefault="001E6B95" w:rsidP="001E6B95"/>
    <w:p w:rsidR="001E6B95" w:rsidRDefault="001E6B95" w:rsidP="001E6B95"/>
    <w:p w:rsidR="001E6B95" w:rsidRDefault="001E6B95" w:rsidP="001E6B95"/>
    <w:p w:rsidR="001E6B95" w:rsidRDefault="001E6B95" w:rsidP="001E6B95"/>
    <w:p w:rsidR="001E6B95" w:rsidRDefault="001E6B95" w:rsidP="001E6B95"/>
    <w:p w:rsidR="001E6B95" w:rsidRDefault="001E6B95" w:rsidP="001E6B95"/>
    <w:p w:rsidR="001E6B95" w:rsidRDefault="001E6B95" w:rsidP="001E6B95"/>
    <w:p w:rsidR="001E6B95" w:rsidRDefault="001E6B95" w:rsidP="001E6B95"/>
    <w:p w:rsidR="001E6B95" w:rsidRDefault="001E6B95" w:rsidP="001E6B95"/>
    <w:p w:rsidR="001E6B95" w:rsidRDefault="001E6B95" w:rsidP="001E6B95">
      <w:r>
        <w:rPr>
          <w:b/>
        </w:rPr>
        <w:lastRenderedPageBreak/>
        <w:t>PLANNING YOUR ANSWER</w:t>
      </w:r>
    </w:p>
    <w:p w:rsidR="001E6B95" w:rsidRDefault="001E6B95" w:rsidP="001E6B95">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3214048</wp:posOffset>
                </wp:positionH>
                <wp:positionV relativeFrom="paragraph">
                  <wp:posOffset>21325</wp:posOffset>
                </wp:positionV>
                <wp:extent cx="54591" cy="9389659"/>
                <wp:effectExtent l="0" t="0" r="22225" b="21590"/>
                <wp:wrapNone/>
                <wp:docPr id="2" name="Straight Connector 2"/>
                <wp:cNvGraphicFramePr/>
                <a:graphic xmlns:a="http://schemas.openxmlformats.org/drawingml/2006/main">
                  <a:graphicData uri="http://schemas.microsoft.com/office/word/2010/wordprocessingShape">
                    <wps:wsp>
                      <wps:cNvCnPr/>
                      <wps:spPr>
                        <a:xfrm>
                          <a:off x="0" y="0"/>
                          <a:ext cx="54591" cy="938965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B9CCCD"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05pt,1.7pt" to="257.35pt,7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" strokecolor="black [3200]" strokeweight=".5pt">
                <v:stroke joinstyle="miter"/>
              </v:line>
            </w:pict>
          </mc:Fallback>
        </mc:AlternateContent>
      </w:r>
    </w:p>
    <w:p w:rsidR="001E6B95" w:rsidRDefault="001E6B95" w:rsidP="001E6B95">
      <w:r>
        <w:t>Key words (2 minutes)</w:t>
      </w:r>
      <w:r>
        <w:tab/>
      </w:r>
      <w:r>
        <w:tab/>
      </w:r>
      <w:r>
        <w:tab/>
      </w:r>
      <w:r>
        <w:tab/>
      </w:r>
      <w:r>
        <w:tab/>
      </w:r>
      <w:r>
        <w:tab/>
        <w:t>Diagram (2 minutes)</w:t>
      </w:r>
    </w:p>
    <w:p w:rsidR="001E6B95" w:rsidRDefault="001E6B95" w:rsidP="001E6B95"/>
    <w:p w:rsidR="001E6B95" w:rsidRDefault="001E6B95" w:rsidP="001E6B95"/>
    <w:p w:rsidR="001E6B95" w:rsidRDefault="001E6B95" w:rsidP="001E6B95"/>
    <w:p w:rsidR="001E6B95" w:rsidRDefault="001E6B95" w:rsidP="001E6B95"/>
    <w:p w:rsidR="001E6B95" w:rsidRDefault="001E6B95" w:rsidP="001E6B95"/>
    <w:p w:rsidR="001E6B95" w:rsidRDefault="001E6B95" w:rsidP="001E6B95"/>
    <w:p w:rsidR="001E6B95" w:rsidRDefault="001E6B95" w:rsidP="001E6B95"/>
    <w:p w:rsidR="001E6B95" w:rsidRDefault="001E6B95" w:rsidP="001E6B95"/>
    <w:p w:rsidR="001E6B95" w:rsidRDefault="001E6B95" w:rsidP="001E6B95"/>
    <w:p w:rsidR="001E6B95" w:rsidRDefault="001E6B95" w:rsidP="001E6B95"/>
    <w:p w:rsidR="001E6B95" w:rsidRDefault="001E6B95" w:rsidP="001E6B95"/>
    <w:p w:rsidR="001E6B95" w:rsidRDefault="001E6B95" w:rsidP="001E6B95"/>
    <w:p w:rsidR="001E6B95" w:rsidRDefault="001E6B95" w:rsidP="001E6B95">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-224799</wp:posOffset>
                </wp:positionH>
                <wp:positionV relativeFrom="paragraph">
                  <wp:posOffset>294232</wp:posOffset>
                </wp:positionV>
                <wp:extent cx="6987654" cy="40944"/>
                <wp:effectExtent l="0" t="0" r="22860" b="35560"/>
                <wp:wrapNone/>
                <wp:docPr id="5" name="Straight Connector 5"/>
                <wp:cNvGraphicFramePr/>
                <a:graphic xmlns:a="http://schemas.openxmlformats.org/drawingml/2006/main">
                  <a:graphicData uri="http://schemas.microsoft.com/office/word/2010/wordprocessingShape">
                    <wps:wsp>
                      <wps:cNvCnPr/>
                      <wps:spPr>
                        <a:xfrm flipV="1">
                          <a:off x="0" y="0"/>
                          <a:ext cx="6987654" cy="409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FD5C76" id="Straight Connector 5"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7.7pt,23.15pt" to="532.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" strokecolor="black [3200]" strokeweight=".5pt">
                <v:stroke joinstyle="miter"/>
              </v:line>
            </w:pict>
          </mc:Fallback>
        </mc:AlternateContent>
      </w:r>
    </w:p>
    <w:p w:rsidR="001E6B95" w:rsidRDefault="001E6B95" w:rsidP="001E6B95"/>
    <w:p w:rsidR="001E6B95" w:rsidRDefault="001E6B95" w:rsidP="001E6B95">
      <w:r>
        <w:t xml:space="preserve">Sentences – put your keywords into sentences, they </w:t>
      </w:r>
      <w:r>
        <w:tab/>
      </w:r>
      <w:r>
        <w:tab/>
        <w:t>Write your full answer here (6 minutes)</w:t>
      </w:r>
    </w:p>
    <w:p w:rsidR="001E6B95" w:rsidRDefault="001E6B95" w:rsidP="001E6B95">
      <w:r>
        <w:t>don’t have to be in order, just in sentences!</w:t>
      </w:r>
    </w:p>
    <w:p w:rsidR="001E6B95" w:rsidRDefault="001E6B95" w:rsidP="001E6B95">
      <w:r>
        <w:t>4 minutes</w:t>
      </w:r>
    </w:p>
    <w:p w:rsidR="00653427" w:rsidRDefault="00653427" w:rsidP="001E6B95"/>
    <w:p w:rsidR="00653427" w:rsidRDefault="00653427" w:rsidP="001E6B95"/>
    <w:p w:rsidR="00653427" w:rsidRDefault="00653427" w:rsidP="001E6B95"/>
    <w:p w:rsidR="00653427" w:rsidRDefault="00653427" w:rsidP="001E6B95"/>
    <w:p w:rsidR="00653427" w:rsidRDefault="00653427" w:rsidP="001E6B95"/>
    <w:p w:rsidR="00653427" w:rsidRDefault="00653427" w:rsidP="001E6B95"/>
    <w:p w:rsidR="00653427" w:rsidRDefault="00653427" w:rsidP="001E6B95"/>
    <w:p w:rsidR="00653427" w:rsidRDefault="00653427" w:rsidP="001E6B95"/>
    <w:p w:rsidR="00653427" w:rsidRDefault="00653427" w:rsidP="001E6B95"/>
    <w:p w:rsidR="00653427" w:rsidRDefault="00653427" w:rsidP="001E6B95"/>
    <w:p w:rsidR="00653427" w:rsidRDefault="00653427" w:rsidP="001E6B95"/>
    <w:p w:rsidR="00653427" w:rsidRDefault="00653427" w:rsidP="001E6B95"/>
    <w:p w:rsidR="00653427" w:rsidRDefault="00653427" w:rsidP="001E6B95"/>
    <w:p w:rsidR="00653427" w:rsidRDefault="00653427" w:rsidP="001E6B95"/>
    <w:p w:rsidR="00963EF8" w:rsidRPr="00963EF8" w:rsidRDefault="00963EF8" w:rsidP="00963EF8">
      <w:pPr>
        <w:widowControl w:val="0"/>
        <w:autoSpaceDE w:val="0"/>
        <w:autoSpaceDN w:val="0"/>
        <w:adjustRightInd w:val="0"/>
        <w:spacing w:before="450" w:after="45" w:line="240" w:lineRule="auto"/>
        <w:ind w:left="150" w:right="45"/>
        <w:rPr>
          <w:rFonts w:ascii="Arial" w:hAnsi="Arial" w:cs="Arial"/>
          <w:b/>
          <w:bCs/>
          <w:color w:val="000000"/>
          <w:sz w:val="27"/>
          <w:szCs w:val="27"/>
          <w:u w:val="single"/>
        </w:rPr>
      </w:pPr>
      <w:r>
        <w:rPr>
          <w:rFonts w:ascii="Arial" w:hAnsi="Arial" w:cs="Arial"/>
          <w:b/>
          <w:bCs/>
          <w:color w:val="000000"/>
          <w:sz w:val="27"/>
          <w:szCs w:val="27"/>
          <w:u w:val="single"/>
        </w:rPr>
        <w:lastRenderedPageBreak/>
        <w:t>HOMEWORK QUESTIONS</w:t>
      </w:r>
      <w:bookmarkStart w:id="0" w:name="_GoBack"/>
      <w:bookmarkEnd w:id="0"/>
    </w:p>
    <w:p w:rsidR="00963EF8" w:rsidRDefault="00963EF8" w:rsidP="00963EF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rsidR="00963EF8" w:rsidRDefault="00963EF8" w:rsidP="00963EF8">
      <w:pPr>
        <w:widowControl w:val="0"/>
        <w:autoSpaceDE w:val="0"/>
        <w:autoSpaceDN w:val="0"/>
        <w:adjustRightInd w:val="0"/>
        <w:spacing w:after="0" w:line="240" w:lineRule="auto"/>
        <w:ind w:left="567" w:right="567"/>
        <w:rPr>
          <w:rFonts w:ascii="Arial" w:hAnsi="Arial" w:cs="Arial"/>
        </w:rPr>
      </w:pPr>
      <w:r>
        <w:rPr>
          <w:rFonts w:ascii="Arial" w:hAnsi="Arial" w:cs="Arial"/>
        </w:rPr>
        <w:t>A student carried out an investigation to determine the spring constant of a spring.</w:t>
      </w:r>
    </w:p>
    <w:p w:rsidR="00963EF8" w:rsidRDefault="00963EF8" w:rsidP="00963EF8">
      <w:pPr>
        <w:widowControl w:val="0"/>
        <w:autoSpaceDE w:val="0"/>
        <w:autoSpaceDN w:val="0"/>
        <w:adjustRightInd w:val="0"/>
        <w:spacing w:before="240" w:after="0" w:line="240" w:lineRule="auto"/>
        <w:ind w:left="567" w:right="567"/>
        <w:rPr>
          <w:rFonts w:ascii="Arial" w:hAnsi="Arial" w:cs="Arial"/>
        </w:rPr>
      </w:pPr>
      <w:r>
        <w:rPr>
          <w:rFonts w:ascii="Arial" w:hAnsi="Arial" w:cs="Arial"/>
        </w:rPr>
        <w:t>The table below gives the data obtained by the student.</w:t>
      </w:r>
    </w:p>
    <w:p w:rsidR="00963EF8" w:rsidRDefault="00963EF8" w:rsidP="00963EF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280" w:type="dxa"/>
        <w:tblLayout w:type="fixed"/>
        <w:tblCellMar>
          <w:left w:w="15" w:type="dxa"/>
          <w:right w:w="15" w:type="dxa"/>
        </w:tblCellMar>
        <w:tblLook w:val="0000" w:firstRow="0" w:lastRow="0" w:firstColumn="0" w:lastColumn="0" w:noHBand="0" w:noVBand="0"/>
      </w:tblPr>
      <w:tblGrid>
        <w:gridCol w:w="1224"/>
        <w:gridCol w:w="1584"/>
      </w:tblGrid>
      <w:tr w:rsidR="00963EF8" w:rsidTr="00E358C4">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vAlign w:val="center"/>
          </w:tcPr>
          <w:p w:rsidR="00963EF8" w:rsidRDefault="00963EF8" w:rsidP="00E358C4">
            <w:pPr>
              <w:widowControl w:val="0"/>
              <w:autoSpaceDE w:val="0"/>
              <w:autoSpaceDN w:val="0"/>
              <w:adjustRightInd w:val="0"/>
              <w:spacing w:after="0" w:line="240" w:lineRule="auto"/>
              <w:ind w:left="45" w:right="45"/>
              <w:rPr>
                <w:rFonts w:ascii="Arial" w:hAnsi="Arial" w:cs="Arial"/>
                <w:b/>
                <w:bCs/>
              </w:rPr>
            </w:pPr>
            <w:r>
              <w:rPr>
                <w:rFonts w:ascii="Arial" w:hAnsi="Arial" w:cs="Arial"/>
                <w:b/>
                <w:bCs/>
              </w:rPr>
              <w:t>Force in N</w:t>
            </w:r>
          </w:p>
        </w:tc>
        <w:tc>
          <w:tcPr>
            <w:tcW w:w="1584" w:type="dxa"/>
            <w:tcBorders>
              <w:top w:val="single" w:sz="6" w:space="0" w:color="000000"/>
              <w:left w:val="single" w:sz="6" w:space="0" w:color="000000"/>
              <w:bottom w:val="single" w:sz="6" w:space="0" w:color="000000"/>
              <w:right w:val="single" w:sz="6" w:space="0" w:color="000000"/>
            </w:tcBorders>
            <w:vAlign w:val="center"/>
          </w:tcPr>
          <w:p w:rsidR="00963EF8" w:rsidRDefault="00963EF8" w:rsidP="00E358C4">
            <w:pPr>
              <w:widowControl w:val="0"/>
              <w:autoSpaceDE w:val="0"/>
              <w:autoSpaceDN w:val="0"/>
              <w:adjustRightInd w:val="0"/>
              <w:spacing w:after="0" w:line="240" w:lineRule="auto"/>
              <w:ind w:left="45" w:right="45"/>
              <w:jc w:val="center"/>
              <w:rPr>
                <w:rFonts w:ascii="Arial" w:hAnsi="Arial" w:cs="Arial"/>
                <w:b/>
                <w:bCs/>
              </w:rPr>
            </w:pPr>
            <w:r>
              <w:rPr>
                <w:rFonts w:ascii="Arial" w:hAnsi="Arial" w:cs="Arial"/>
                <w:b/>
                <w:bCs/>
              </w:rPr>
              <w:t>Extension in cm</w:t>
            </w:r>
          </w:p>
        </w:tc>
      </w:tr>
      <w:tr w:rsidR="00963EF8" w:rsidTr="00E358C4">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vAlign w:val="center"/>
          </w:tcPr>
          <w:p w:rsidR="00963EF8" w:rsidRDefault="00963EF8" w:rsidP="00E358C4">
            <w:pPr>
              <w:widowControl w:val="0"/>
              <w:autoSpaceDE w:val="0"/>
              <w:autoSpaceDN w:val="0"/>
              <w:adjustRightInd w:val="0"/>
              <w:spacing w:after="0" w:line="240" w:lineRule="auto"/>
              <w:ind w:left="45" w:right="45"/>
              <w:rPr>
                <w:rFonts w:ascii="Arial" w:hAnsi="Arial" w:cs="Arial"/>
              </w:rPr>
            </w:pPr>
            <w:r>
              <w:rPr>
                <w:rFonts w:ascii="Arial" w:hAnsi="Arial" w:cs="Arial"/>
              </w:rPr>
              <w:t>0</w:t>
            </w:r>
          </w:p>
        </w:tc>
        <w:tc>
          <w:tcPr>
            <w:tcW w:w="1584" w:type="dxa"/>
            <w:tcBorders>
              <w:top w:val="single" w:sz="6" w:space="0" w:color="000000"/>
              <w:left w:val="single" w:sz="6" w:space="0" w:color="000000"/>
              <w:bottom w:val="single" w:sz="6" w:space="0" w:color="000000"/>
              <w:right w:val="single" w:sz="6" w:space="0" w:color="000000"/>
            </w:tcBorders>
            <w:vAlign w:val="center"/>
          </w:tcPr>
          <w:p w:rsidR="00963EF8" w:rsidRDefault="00963EF8" w:rsidP="00E358C4">
            <w:pPr>
              <w:widowControl w:val="0"/>
              <w:autoSpaceDE w:val="0"/>
              <w:autoSpaceDN w:val="0"/>
              <w:adjustRightInd w:val="0"/>
              <w:spacing w:after="0" w:line="240" w:lineRule="auto"/>
              <w:ind w:left="45" w:right="45"/>
              <w:jc w:val="center"/>
              <w:rPr>
                <w:rFonts w:ascii="Arial" w:hAnsi="Arial" w:cs="Arial"/>
              </w:rPr>
            </w:pPr>
            <w:r>
              <w:rPr>
                <w:rFonts w:ascii="Arial" w:hAnsi="Arial" w:cs="Arial"/>
              </w:rPr>
              <w:t>0.0</w:t>
            </w:r>
          </w:p>
        </w:tc>
      </w:tr>
      <w:tr w:rsidR="00963EF8" w:rsidTr="00E358C4">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vAlign w:val="center"/>
          </w:tcPr>
          <w:p w:rsidR="00963EF8" w:rsidRDefault="00963EF8" w:rsidP="00E358C4">
            <w:pPr>
              <w:widowControl w:val="0"/>
              <w:autoSpaceDE w:val="0"/>
              <w:autoSpaceDN w:val="0"/>
              <w:adjustRightInd w:val="0"/>
              <w:spacing w:after="0" w:line="240" w:lineRule="auto"/>
              <w:ind w:left="45" w:right="45"/>
              <w:rPr>
                <w:rFonts w:ascii="Arial" w:hAnsi="Arial" w:cs="Arial"/>
              </w:rPr>
            </w:pPr>
            <w:r>
              <w:rPr>
                <w:rFonts w:ascii="Arial" w:hAnsi="Arial" w:cs="Arial"/>
              </w:rPr>
              <w:t>2</w:t>
            </w:r>
          </w:p>
        </w:tc>
        <w:tc>
          <w:tcPr>
            <w:tcW w:w="1584" w:type="dxa"/>
            <w:tcBorders>
              <w:top w:val="single" w:sz="6" w:space="0" w:color="000000"/>
              <w:left w:val="single" w:sz="6" w:space="0" w:color="000000"/>
              <w:bottom w:val="single" w:sz="6" w:space="0" w:color="000000"/>
              <w:right w:val="single" w:sz="6" w:space="0" w:color="000000"/>
            </w:tcBorders>
            <w:vAlign w:val="center"/>
          </w:tcPr>
          <w:p w:rsidR="00963EF8" w:rsidRDefault="00963EF8" w:rsidP="00E358C4">
            <w:pPr>
              <w:widowControl w:val="0"/>
              <w:autoSpaceDE w:val="0"/>
              <w:autoSpaceDN w:val="0"/>
              <w:adjustRightInd w:val="0"/>
              <w:spacing w:after="0" w:line="240" w:lineRule="auto"/>
              <w:ind w:left="45" w:right="45"/>
              <w:jc w:val="center"/>
              <w:rPr>
                <w:rFonts w:ascii="Arial" w:hAnsi="Arial" w:cs="Arial"/>
              </w:rPr>
            </w:pPr>
            <w:r>
              <w:rPr>
                <w:rFonts w:ascii="Arial" w:hAnsi="Arial" w:cs="Arial"/>
              </w:rPr>
              <w:t>3.5</w:t>
            </w:r>
          </w:p>
        </w:tc>
      </w:tr>
      <w:tr w:rsidR="00963EF8" w:rsidTr="00E358C4">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vAlign w:val="center"/>
          </w:tcPr>
          <w:p w:rsidR="00963EF8" w:rsidRDefault="00963EF8" w:rsidP="00E358C4">
            <w:pPr>
              <w:widowControl w:val="0"/>
              <w:autoSpaceDE w:val="0"/>
              <w:autoSpaceDN w:val="0"/>
              <w:adjustRightInd w:val="0"/>
              <w:spacing w:after="0" w:line="240" w:lineRule="auto"/>
              <w:ind w:left="45" w:right="45"/>
              <w:rPr>
                <w:rFonts w:ascii="Arial" w:hAnsi="Arial" w:cs="Arial"/>
              </w:rPr>
            </w:pPr>
            <w:r>
              <w:rPr>
                <w:rFonts w:ascii="Arial" w:hAnsi="Arial" w:cs="Arial"/>
              </w:rPr>
              <w:t>4</w:t>
            </w:r>
          </w:p>
        </w:tc>
        <w:tc>
          <w:tcPr>
            <w:tcW w:w="1584" w:type="dxa"/>
            <w:tcBorders>
              <w:top w:val="single" w:sz="6" w:space="0" w:color="000000"/>
              <w:left w:val="single" w:sz="6" w:space="0" w:color="000000"/>
              <w:bottom w:val="single" w:sz="6" w:space="0" w:color="000000"/>
              <w:right w:val="single" w:sz="6" w:space="0" w:color="000000"/>
            </w:tcBorders>
            <w:vAlign w:val="center"/>
          </w:tcPr>
          <w:p w:rsidR="00963EF8" w:rsidRDefault="00963EF8" w:rsidP="00E358C4">
            <w:pPr>
              <w:widowControl w:val="0"/>
              <w:autoSpaceDE w:val="0"/>
              <w:autoSpaceDN w:val="0"/>
              <w:adjustRightInd w:val="0"/>
              <w:spacing w:after="0" w:line="240" w:lineRule="auto"/>
              <w:ind w:left="45" w:right="45"/>
              <w:jc w:val="center"/>
              <w:rPr>
                <w:rFonts w:ascii="Arial" w:hAnsi="Arial" w:cs="Arial"/>
              </w:rPr>
            </w:pPr>
            <w:r>
              <w:rPr>
                <w:rFonts w:ascii="Arial" w:hAnsi="Arial" w:cs="Arial"/>
              </w:rPr>
              <w:t>8.0</w:t>
            </w:r>
          </w:p>
        </w:tc>
      </w:tr>
      <w:tr w:rsidR="00963EF8" w:rsidTr="00E358C4">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vAlign w:val="center"/>
          </w:tcPr>
          <w:p w:rsidR="00963EF8" w:rsidRDefault="00963EF8" w:rsidP="00E358C4">
            <w:pPr>
              <w:widowControl w:val="0"/>
              <w:autoSpaceDE w:val="0"/>
              <w:autoSpaceDN w:val="0"/>
              <w:adjustRightInd w:val="0"/>
              <w:spacing w:after="0" w:line="240" w:lineRule="auto"/>
              <w:ind w:left="45" w:right="45"/>
              <w:rPr>
                <w:rFonts w:ascii="Arial" w:hAnsi="Arial" w:cs="Arial"/>
              </w:rPr>
            </w:pPr>
            <w:r>
              <w:rPr>
                <w:rFonts w:ascii="Arial" w:hAnsi="Arial" w:cs="Arial"/>
              </w:rPr>
              <w:t>6</w:t>
            </w:r>
          </w:p>
        </w:tc>
        <w:tc>
          <w:tcPr>
            <w:tcW w:w="1584" w:type="dxa"/>
            <w:tcBorders>
              <w:top w:val="single" w:sz="6" w:space="0" w:color="000000"/>
              <w:left w:val="single" w:sz="6" w:space="0" w:color="000000"/>
              <w:bottom w:val="single" w:sz="6" w:space="0" w:color="000000"/>
              <w:right w:val="single" w:sz="6" w:space="0" w:color="000000"/>
            </w:tcBorders>
            <w:vAlign w:val="center"/>
          </w:tcPr>
          <w:p w:rsidR="00963EF8" w:rsidRDefault="00963EF8" w:rsidP="00E358C4">
            <w:pPr>
              <w:widowControl w:val="0"/>
              <w:autoSpaceDE w:val="0"/>
              <w:autoSpaceDN w:val="0"/>
              <w:adjustRightInd w:val="0"/>
              <w:spacing w:after="0" w:line="240" w:lineRule="auto"/>
              <w:ind w:left="45" w:right="45"/>
              <w:jc w:val="center"/>
              <w:rPr>
                <w:rFonts w:ascii="Arial" w:hAnsi="Arial" w:cs="Arial"/>
              </w:rPr>
            </w:pPr>
            <w:r>
              <w:rPr>
                <w:rFonts w:ascii="Arial" w:hAnsi="Arial" w:cs="Arial"/>
              </w:rPr>
              <w:t>12.5</w:t>
            </w:r>
          </w:p>
        </w:tc>
      </w:tr>
      <w:tr w:rsidR="00963EF8" w:rsidTr="00E358C4">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vAlign w:val="center"/>
          </w:tcPr>
          <w:p w:rsidR="00963EF8" w:rsidRDefault="00963EF8" w:rsidP="00E358C4">
            <w:pPr>
              <w:widowControl w:val="0"/>
              <w:autoSpaceDE w:val="0"/>
              <w:autoSpaceDN w:val="0"/>
              <w:adjustRightInd w:val="0"/>
              <w:spacing w:after="0" w:line="240" w:lineRule="auto"/>
              <w:ind w:left="45" w:right="45"/>
              <w:rPr>
                <w:rFonts w:ascii="Arial" w:hAnsi="Arial" w:cs="Arial"/>
              </w:rPr>
            </w:pPr>
            <w:r>
              <w:rPr>
                <w:rFonts w:ascii="Arial" w:hAnsi="Arial" w:cs="Arial"/>
              </w:rPr>
              <w:t>8</w:t>
            </w:r>
          </w:p>
        </w:tc>
        <w:tc>
          <w:tcPr>
            <w:tcW w:w="1584" w:type="dxa"/>
            <w:tcBorders>
              <w:top w:val="single" w:sz="6" w:space="0" w:color="000000"/>
              <w:left w:val="single" w:sz="6" w:space="0" w:color="000000"/>
              <w:bottom w:val="single" w:sz="6" w:space="0" w:color="000000"/>
              <w:right w:val="single" w:sz="6" w:space="0" w:color="000000"/>
            </w:tcBorders>
            <w:vAlign w:val="center"/>
          </w:tcPr>
          <w:p w:rsidR="00963EF8" w:rsidRDefault="00963EF8" w:rsidP="00E358C4">
            <w:pPr>
              <w:widowControl w:val="0"/>
              <w:autoSpaceDE w:val="0"/>
              <w:autoSpaceDN w:val="0"/>
              <w:adjustRightInd w:val="0"/>
              <w:spacing w:after="0" w:line="240" w:lineRule="auto"/>
              <w:ind w:left="45" w:right="45"/>
              <w:jc w:val="center"/>
              <w:rPr>
                <w:rFonts w:ascii="Arial" w:hAnsi="Arial" w:cs="Arial"/>
              </w:rPr>
            </w:pPr>
            <w:r>
              <w:rPr>
                <w:rFonts w:ascii="Arial" w:hAnsi="Arial" w:cs="Arial"/>
              </w:rPr>
              <w:t>16.0</w:t>
            </w:r>
          </w:p>
        </w:tc>
      </w:tr>
      <w:tr w:rsidR="00963EF8" w:rsidTr="00E358C4">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vAlign w:val="center"/>
          </w:tcPr>
          <w:p w:rsidR="00963EF8" w:rsidRDefault="00963EF8" w:rsidP="00E358C4">
            <w:pPr>
              <w:widowControl w:val="0"/>
              <w:autoSpaceDE w:val="0"/>
              <w:autoSpaceDN w:val="0"/>
              <w:adjustRightInd w:val="0"/>
              <w:spacing w:after="0" w:line="240" w:lineRule="auto"/>
              <w:ind w:left="45" w:right="45"/>
              <w:rPr>
                <w:rFonts w:ascii="Arial" w:hAnsi="Arial" w:cs="Arial"/>
              </w:rPr>
            </w:pPr>
            <w:r>
              <w:rPr>
                <w:rFonts w:ascii="Arial" w:hAnsi="Arial" w:cs="Arial"/>
              </w:rPr>
              <w:t>10</w:t>
            </w:r>
          </w:p>
        </w:tc>
        <w:tc>
          <w:tcPr>
            <w:tcW w:w="1584" w:type="dxa"/>
            <w:tcBorders>
              <w:top w:val="single" w:sz="6" w:space="0" w:color="000000"/>
              <w:left w:val="single" w:sz="6" w:space="0" w:color="000000"/>
              <w:bottom w:val="single" w:sz="6" w:space="0" w:color="000000"/>
              <w:right w:val="single" w:sz="6" w:space="0" w:color="000000"/>
            </w:tcBorders>
            <w:vAlign w:val="center"/>
          </w:tcPr>
          <w:p w:rsidR="00963EF8" w:rsidRDefault="00963EF8" w:rsidP="00E358C4">
            <w:pPr>
              <w:widowControl w:val="0"/>
              <w:autoSpaceDE w:val="0"/>
              <w:autoSpaceDN w:val="0"/>
              <w:adjustRightInd w:val="0"/>
              <w:spacing w:after="0" w:line="240" w:lineRule="auto"/>
              <w:ind w:left="45" w:right="45"/>
              <w:jc w:val="center"/>
              <w:rPr>
                <w:rFonts w:ascii="Arial" w:hAnsi="Arial" w:cs="Arial"/>
              </w:rPr>
            </w:pPr>
            <w:r>
              <w:rPr>
                <w:rFonts w:ascii="Arial" w:hAnsi="Arial" w:cs="Arial"/>
              </w:rPr>
              <w:t>20.0</w:t>
            </w:r>
          </w:p>
        </w:tc>
      </w:tr>
    </w:tbl>
    <w:p w:rsidR="00963EF8" w:rsidRDefault="00963EF8" w:rsidP="00963EF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Describe a method the student could have used to obtain the data given in the table above.</w:t>
      </w:r>
    </w:p>
    <w:p w:rsidR="00963EF8" w:rsidRDefault="00963EF8" w:rsidP="00963EF8">
      <w:pPr>
        <w:widowControl w:val="0"/>
        <w:autoSpaceDE w:val="0"/>
        <w:autoSpaceDN w:val="0"/>
        <w:adjustRightInd w:val="0"/>
        <w:spacing w:before="240" w:after="0" w:line="240" w:lineRule="auto"/>
        <w:ind w:left="1134" w:right="567"/>
        <w:rPr>
          <w:rFonts w:ascii="Arial" w:hAnsi="Arial" w:cs="Arial"/>
        </w:rPr>
      </w:pPr>
      <w:r>
        <w:rPr>
          <w:rFonts w:ascii="Arial" w:hAnsi="Arial" w:cs="Arial"/>
        </w:rPr>
        <w:t>Your answer should include any cause of inaccuracy in the data.</w:t>
      </w:r>
    </w:p>
    <w:p w:rsidR="00963EF8" w:rsidRDefault="00963EF8" w:rsidP="00963EF8">
      <w:pPr>
        <w:widowControl w:val="0"/>
        <w:autoSpaceDE w:val="0"/>
        <w:autoSpaceDN w:val="0"/>
        <w:adjustRightInd w:val="0"/>
        <w:spacing w:before="240" w:after="0" w:line="240" w:lineRule="auto"/>
        <w:ind w:left="1134" w:right="567"/>
        <w:rPr>
          <w:rFonts w:ascii="Arial" w:hAnsi="Arial" w:cs="Arial"/>
        </w:rPr>
      </w:pPr>
      <w:r>
        <w:rPr>
          <w:rFonts w:ascii="Arial" w:hAnsi="Arial" w:cs="Arial"/>
        </w:rPr>
        <w:t>Your answer may include a labelled diagram.</w:t>
      </w:r>
    </w:p>
    <w:p w:rsidR="00963EF8" w:rsidRDefault="00963EF8" w:rsidP="00963EF8">
      <w:pPr>
        <w:widowControl w:val="0"/>
        <w:autoSpaceDE w:val="0"/>
        <w:autoSpaceDN w:val="0"/>
        <w:adjustRightInd w:val="0"/>
        <w:spacing w:before="100" w:after="100" w:line="240" w:lineRule="auto"/>
        <w:rPr>
          <w:rFonts w:ascii="Arial" w:hAnsi="Arial" w:cs="Arial"/>
        </w:rPr>
      </w:pPr>
      <w:r>
        <w:rPr>
          <w:rFonts w:ascii="Arial" w:hAnsi="Arial" w:cs="Arial"/>
        </w:rPr>
        <w:t>.........</w:t>
      </w:r>
    </w:p>
    <w:p w:rsidR="00963EF8" w:rsidRDefault="00963EF8" w:rsidP="00963EF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w:t>
      </w:r>
    </w:p>
    <w:p w:rsidR="00963EF8" w:rsidRDefault="00963EF8" w:rsidP="00963EF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w:t>
      </w:r>
      <w:r>
        <w:rPr>
          <w:rFonts w:ascii="Arial" w:hAnsi="Arial" w:cs="Arial"/>
        </w:rPr>
        <w:t> </w:t>
      </w:r>
      <w:r>
        <w:rPr>
          <w:rFonts w:ascii="Arial" w:hAnsi="Arial" w:cs="Arial"/>
        </w:rPr>
        <w:t> The student measured the extension for five different forces rather than just measuring the extension for one force.</w:t>
      </w:r>
    </w:p>
    <w:p w:rsidR="00963EF8" w:rsidRDefault="00963EF8" w:rsidP="00963EF8">
      <w:pPr>
        <w:widowControl w:val="0"/>
        <w:autoSpaceDE w:val="0"/>
        <w:autoSpaceDN w:val="0"/>
        <w:adjustRightInd w:val="0"/>
        <w:spacing w:before="240" w:after="0" w:line="240" w:lineRule="auto"/>
        <w:ind w:left="1134" w:right="567"/>
        <w:rPr>
          <w:rFonts w:ascii="Arial" w:hAnsi="Arial" w:cs="Arial"/>
        </w:rPr>
      </w:pPr>
      <w:r>
        <w:rPr>
          <w:rFonts w:ascii="Arial" w:hAnsi="Arial" w:cs="Arial"/>
        </w:rPr>
        <w:t>Suggest why.</w:t>
      </w:r>
    </w:p>
    <w:p w:rsidR="00963EF8" w:rsidRDefault="00963EF8" w:rsidP="00963EF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963EF8" w:rsidRDefault="00963EF8" w:rsidP="00963EF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963EF8" w:rsidRDefault="00963EF8" w:rsidP="00963EF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963EF8" w:rsidRDefault="00963EF8" w:rsidP="00963EF8">
      <w:pPr>
        <w:widowControl w:val="0"/>
        <w:autoSpaceDE w:val="0"/>
        <w:autoSpaceDN w:val="0"/>
        <w:adjustRightInd w:val="0"/>
        <w:spacing w:before="240" w:after="0" w:line="240" w:lineRule="auto"/>
        <w:ind w:left="567" w:right="567"/>
        <w:rPr>
          <w:rFonts w:ascii="Arial" w:hAnsi="Arial" w:cs="Arial"/>
        </w:rPr>
      </w:pPr>
      <w:r>
        <w:rPr>
          <w:rFonts w:ascii="Arial" w:hAnsi="Arial" w:cs="Arial"/>
        </w:rPr>
        <w:t>The diagram below shows some of the data obtained by the student.</w:t>
      </w:r>
    </w:p>
    <w:p w:rsidR="00653427" w:rsidRDefault="00963EF8" w:rsidP="00963EF8">
      <w:pPr>
        <w:rPr>
          <w:rFonts w:ascii="Arial" w:hAnsi="Arial" w:cs="Arial"/>
        </w:rPr>
      </w:pPr>
      <w:r>
        <w:rPr>
          <w:rFonts w:ascii="Arial" w:hAnsi="Arial" w:cs="Arial"/>
          <w:noProof/>
          <w:lang w:eastAsia="en-GB"/>
        </w:rPr>
        <w:drawing>
          <wp:inline distT="0" distB="0" distL="0" distR="0">
            <wp:extent cx="4735830" cy="335724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5830" cy="3357245"/>
                    </a:xfrm>
                    <a:prstGeom prst="rect">
                      <a:avLst/>
                    </a:prstGeom>
                    <a:noFill/>
                    <a:ln>
                      <a:noFill/>
                    </a:ln>
                  </pic:spPr>
                </pic:pic>
              </a:graphicData>
            </a:graphic>
          </wp:inline>
        </w:drawing>
      </w:r>
      <w:r>
        <w:rPr>
          <w:rFonts w:ascii="Arial" w:hAnsi="Arial" w:cs="Arial"/>
        </w:rPr>
        <w:t> </w:t>
      </w:r>
    </w:p>
    <w:p w:rsidR="00963EF8" w:rsidRDefault="00963EF8" w:rsidP="00963EF8">
      <w:pPr>
        <w:rPr>
          <w:rFonts w:ascii="Arial" w:hAnsi="Arial" w:cs="Arial"/>
        </w:rPr>
      </w:pPr>
    </w:p>
    <w:p w:rsidR="00963EF8" w:rsidRDefault="00963EF8" w:rsidP="00963EF8">
      <w:pPr>
        <w:rPr>
          <w:rFonts w:ascii="Arial" w:hAnsi="Arial" w:cs="Arial"/>
        </w:rPr>
      </w:pPr>
    </w:p>
    <w:p w:rsidR="00963EF8" w:rsidRDefault="00963EF8" w:rsidP="00963EF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w:t>
      </w:r>
      <w:r>
        <w:rPr>
          <w:rFonts w:ascii="Arial" w:hAnsi="Arial" w:cs="Arial"/>
        </w:rPr>
        <w:t> </w:t>
      </w:r>
      <w:r>
        <w:rPr>
          <w:rFonts w:ascii="Arial" w:hAnsi="Arial" w:cs="Arial"/>
        </w:rPr>
        <w:t> Complete the diagram above by plotting the missing data from the table above.</w:t>
      </w:r>
    </w:p>
    <w:p w:rsidR="00963EF8" w:rsidRDefault="00963EF8" w:rsidP="00963EF8">
      <w:pPr>
        <w:widowControl w:val="0"/>
        <w:autoSpaceDE w:val="0"/>
        <w:autoSpaceDN w:val="0"/>
        <w:adjustRightInd w:val="0"/>
        <w:spacing w:before="240" w:after="0" w:line="240" w:lineRule="auto"/>
        <w:ind w:left="1134" w:right="567"/>
        <w:rPr>
          <w:rFonts w:ascii="Arial" w:hAnsi="Arial" w:cs="Arial"/>
        </w:rPr>
      </w:pPr>
      <w:r>
        <w:rPr>
          <w:rFonts w:ascii="Arial" w:hAnsi="Arial" w:cs="Arial"/>
        </w:rPr>
        <w:t>Draw the line of best fit.</w:t>
      </w:r>
    </w:p>
    <w:p w:rsidR="00963EF8" w:rsidRDefault="00963EF8" w:rsidP="00963EF8">
      <w:pPr>
        <w:widowControl w:val="0"/>
        <w:autoSpaceDE w:val="0"/>
        <w:autoSpaceDN w:val="0"/>
        <w:adjustRightInd w:val="0"/>
        <w:spacing w:before="240" w:after="0" w:line="240" w:lineRule="auto"/>
        <w:ind w:left="1134" w:right="567"/>
        <w:rPr>
          <w:rFonts w:ascii="Arial" w:hAnsi="Arial" w:cs="Arial"/>
        </w:rPr>
      </w:pPr>
      <w:r>
        <w:rPr>
          <w:rFonts w:ascii="Arial" w:hAnsi="Arial" w:cs="Arial"/>
        </w:rPr>
        <w:t>The table above is repeated here to help you answer this question.</w:t>
      </w:r>
    </w:p>
    <w:p w:rsidR="00963EF8" w:rsidRDefault="00963EF8" w:rsidP="00963EF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280" w:type="dxa"/>
        <w:tblLayout w:type="fixed"/>
        <w:tblCellMar>
          <w:left w:w="15" w:type="dxa"/>
          <w:right w:w="15" w:type="dxa"/>
        </w:tblCellMar>
        <w:tblLook w:val="0000" w:firstRow="0" w:lastRow="0" w:firstColumn="0" w:lastColumn="0" w:noHBand="0" w:noVBand="0"/>
      </w:tblPr>
      <w:tblGrid>
        <w:gridCol w:w="1224"/>
        <w:gridCol w:w="1584"/>
      </w:tblGrid>
      <w:tr w:rsidR="00963EF8" w:rsidTr="00E358C4">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vAlign w:val="center"/>
          </w:tcPr>
          <w:p w:rsidR="00963EF8" w:rsidRDefault="00963EF8" w:rsidP="00E358C4">
            <w:pPr>
              <w:widowControl w:val="0"/>
              <w:autoSpaceDE w:val="0"/>
              <w:autoSpaceDN w:val="0"/>
              <w:adjustRightInd w:val="0"/>
              <w:spacing w:after="0" w:line="240" w:lineRule="auto"/>
              <w:ind w:left="45" w:right="45"/>
              <w:rPr>
                <w:rFonts w:ascii="Arial" w:hAnsi="Arial" w:cs="Arial"/>
                <w:b/>
                <w:bCs/>
              </w:rPr>
            </w:pPr>
            <w:r>
              <w:rPr>
                <w:rFonts w:ascii="Arial" w:hAnsi="Arial" w:cs="Arial"/>
                <w:b/>
                <w:bCs/>
              </w:rPr>
              <w:t>Force in N</w:t>
            </w:r>
          </w:p>
        </w:tc>
        <w:tc>
          <w:tcPr>
            <w:tcW w:w="1584" w:type="dxa"/>
            <w:tcBorders>
              <w:top w:val="single" w:sz="6" w:space="0" w:color="000000"/>
              <w:left w:val="single" w:sz="6" w:space="0" w:color="000000"/>
              <w:bottom w:val="single" w:sz="6" w:space="0" w:color="000000"/>
              <w:right w:val="single" w:sz="6" w:space="0" w:color="000000"/>
            </w:tcBorders>
            <w:vAlign w:val="center"/>
          </w:tcPr>
          <w:p w:rsidR="00963EF8" w:rsidRDefault="00963EF8" w:rsidP="00E358C4">
            <w:pPr>
              <w:widowControl w:val="0"/>
              <w:autoSpaceDE w:val="0"/>
              <w:autoSpaceDN w:val="0"/>
              <w:adjustRightInd w:val="0"/>
              <w:spacing w:after="0" w:line="240" w:lineRule="auto"/>
              <w:ind w:left="45" w:right="45"/>
              <w:jc w:val="center"/>
              <w:rPr>
                <w:rFonts w:ascii="Arial" w:hAnsi="Arial" w:cs="Arial"/>
                <w:b/>
                <w:bCs/>
              </w:rPr>
            </w:pPr>
            <w:r>
              <w:rPr>
                <w:rFonts w:ascii="Arial" w:hAnsi="Arial" w:cs="Arial"/>
                <w:b/>
                <w:bCs/>
              </w:rPr>
              <w:t>Extension in cm</w:t>
            </w:r>
          </w:p>
        </w:tc>
      </w:tr>
      <w:tr w:rsidR="00963EF8" w:rsidTr="00E358C4">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vAlign w:val="center"/>
          </w:tcPr>
          <w:p w:rsidR="00963EF8" w:rsidRDefault="00963EF8" w:rsidP="00E358C4">
            <w:pPr>
              <w:widowControl w:val="0"/>
              <w:autoSpaceDE w:val="0"/>
              <w:autoSpaceDN w:val="0"/>
              <w:adjustRightInd w:val="0"/>
              <w:spacing w:after="0" w:line="240" w:lineRule="auto"/>
              <w:ind w:left="45" w:right="45"/>
              <w:rPr>
                <w:rFonts w:ascii="Arial" w:hAnsi="Arial" w:cs="Arial"/>
              </w:rPr>
            </w:pPr>
            <w:r>
              <w:rPr>
                <w:rFonts w:ascii="Arial" w:hAnsi="Arial" w:cs="Arial"/>
              </w:rPr>
              <w:t>0</w:t>
            </w:r>
          </w:p>
        </w:tc>
        <w:tc>
          <w:tcPr>
            <w:tcW w:w="1584" w:type="dxa"/>
            <w:tcBorders>
              <w:top w:val="single" w:sz="6" w:space="0" w:color="000000"/>
              <w:left w:val="single" w:sz="6" w:space="0" w:color="000000"/>
              <w:bottom w:val="single" w:sz="6" w:space="0" w:color="000000"/>
              <w:right w:val="single" w:sz="6" w:space="0" w:color="000000"/>
            </w:tcBorders>
            <w:vAlign w:val="center"/>
          </w:tcPr>
          <w:p w:rsidR="00963EF8" w:rsidRDefault="00963EF8" w:rsidP="00E358C4">
            <w:pPr>
              <w:widowControl w:val="0"/>
              <w:autoSpaceDE w:val="0"/>
              <w:autoSpaceDN w:val="0"/>
              <w:adjustRightInd w:val="0"/>
              <w:spacing w:after="0" w:line="240" w:lineRule="auto"/>
              <w:ind w:left="45" w:right="45"/>
              <w:jc w:val="center"/>
              <w:rPr>
                <w:rFonts w:ascii="Arial" w:hAnsi="Arial" w:cs="Arial"/>
              </w:rPr>
            </w:pPr>
            <w:r>
              <w:rPr>
                <w:rFonts w:ascii="Arial" w:hAnsi="Arial" w:cs="Arial"/>
              </w:rPr>
              <w:t>0.0</w:t>
            </w:r>
          </w:p>
        </w:tc>
      </w:tr>
      <w:tr w:rsidR="00963EF8" w:rsidTr="00E358C4">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vAlign w:val="center"/>
          </w:tcPr>
          <w:p w:rsidR="00963EF8" w:rsidRDefault="00963EF8" w:rsidP="00E358C4">
            <w:pPr>
              <w:widowControl w:val="0"/>
              <w:autoSpaceDE w:val="0"/>
              <w:autoSpaceDN w:val="0"/>
              <w:adjustRightInd w:val="0"/>
              <w:spacing w:after="0" w:line="240" w:lineRule="auto"/>
              <w:ind w:left="45" w:right="45"/>
              <w:rPr>
                <w:rFonts w:ascii="Arial" w:hAnsi="Arial" w:cs="Arial"/>
              </w:rPr>
            </w:pPr>
            <w:r>
              <w:rPr>
                <w:rFonts w:ascii="Arial" w:hAnsi="Arial" w:cs="Arial"/>
              </w:rPr>
              <w:t>2</w:t>
            </w:r>
          </w:p>
        </w:tc>
        <w:tc>
          <w:tcPr>
            <w:tcW w:w="1584" w:type="dxa"/>
            <w:tcBorders>
              <w:top w:val="single" w:sz="6" w:space="0" w:color="000000"/>
              <w:left w:val="single" w:sz="6" w:space="0" w:color="000000"/>
              <w:bottom w:val="single" w:sz="6" w:space="0" w:color="000000"/>
              <w:right w:val="single" w:sz="6" w:space="0" w:color="000000"/>
            </w:tcBorders>
            <w:vAlign w:val="center"/>
          </w:tcPr>
          <w:p w:rsidR="00963EF8" w:rsidRDefault="00963EF8" w:rsidP="00E358C4">
            <w:pPr>
              <w:widowControl w:val="0"/>
              <w:autoSpaceDE w:val="0"/>
              <w:autoSpaceDN w:val="0"/>
              <w:adjustRightInd w:val="0"/>
              <w:spacing w:after="0" w:line="240" w:lineRule="auto"/>
              <w:ind w:left="45" w:right="45"/>
              <w:jc w:val="center"/>
              <w:rPr>
                <w:rFonts w:ascii="Arial" w:hAnsi="Arial" w:cs="Arial"/>
              </w:rPr>
            </w:pPr>
            <w:r>
              <w:rPr>
                <w:rFonts w:ascii="Arial" w:hAnsi="Arial" w:cs="Arial"/>
              </w:rPr>
              <w:t>3.5</w:t>
            </w:r>
          </w:p>
        </w:tc>
      </w:tr>
      <w:tr w:rsidR="00963EF8" w:rsidTr="00E358C4">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vAlign w:val="center"/>
          </w:tcPr>
          <w:p w:rsidR="00963EF8" w:rsidRDefault="00963EF8" w:rsidP="00E358C4">
            <w:pPr>
              <w:widowControl w:val="0"/>
              <w:autoSpaceDE w:val="0"/>
              <w:autoSpaceDN w:val="0"/>
              <w:adjustRightInd w:val="0"/>
              <w:spacing w:after="0" w:line="240" w:lineRule="auto"/>
              <w:ind w:left="45" w:right="45"/>
              <w:rPr>
                <w:rFonts w:ascii="Arial" w:hAnsi="Arial" w:cs="Arial"/>
              </w:rPr>
            </w:pPr>
            <w:r>
              <w:rPr>
                <w:rFonts w:ascii="Arial" w:hAnsi="Arial" w:cs="Arial"/>
              </w:rPr>
              <w:t>4</w:t>
            </w:r>
          </w:p>
        </w:tc>
        <w:tc>
          <w:tcPr>
            <w:tcW w:w="1584" w:type="dxa"/>
            <w:tcBorders>
              <w:top w:val="single" w:sz="6" w:space="0" w:color="000000"/>
              <w:left w:val="single" w:sz="6" w:space="0" w:color="000000"/>
              <w:bottom w:val="single" w:sz="6" w:space="0" w:color="000000"/>
              <w:right w:val="single" w:sz="6" w:space="0" w:color="000000"/>
            </w:tcBorders>
            <w:vAlign w:val="center"/>
          </w:tcPr>
          <w:p w:rsidR="00963EF8" w:rsidRDefault="00963EF8" w:rsidP="00E358C4">
            <w:pPr>
              <w:widowControl w:val="0"/>
              <w:autoSpaceDE w:val="0"/>
              <w:autoSpaceDN w:val="0"/>
              <w:adjustRightInd w:val="0"/>
              <w:spacing w:after="0" w:line="240" w:lineRule="auto"/>
              <w:ind w:left="45" w:right="45"/>
              <w:jc w:val="center"/>
              <w:rPr>
                <w:rFonts w:ascii="Arial" w:hAnsi="Arial" w:cs="Arial"/>
              </w:rPr>
            </w:pPr>
            <w:r>
              <w:rPr>
                <w:rFonts w:ascii="Arial" w:hAnsi="Arial" w:cs="Arial"/>
              </w:rPr>
              <w:t>8.0</w:t>
            </w:r>
          </w:p>
        </w:tc>
      </w:tr>
      <w:tr w:rsidR="00963EF8" w:rsidTr="00E358C4">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vAlign w:val="center"/>
          </w:tcPr>
          <w:p w:rsidR="00963EF8" w:rsidRDefault="00963EF8" w:rsidP="00E358C4">
            <w:pPr>
              <w:widowControl w:val="0"/>
              <w:autoSpaceDE w:val="0"/>
              <w:autoSpaceDN w:val="0"/>
              <w:adjustRightInd w:val="0"/>
              <w:spacing w:after="0" w:line="240" w:lineRule="auto"/>
              <w:ind w:left="45" w:right="45"/>
              <w:rPr>
                <w:rFonts w:ascii="Arial" w:hAnsi="Arial" w:cs="Arial"/>
              </w:rPr>
            </w:pPr>
            <w:r>
              <w:rPr>
                <w:rFonts w:ascii="Arial" w:hAnsi="Arial" w:cs="Arial"/>
              </w:rPr>
              <w:t>6</w:t>
            </w:r>
          </w:p>
        </w:tc>
        <w:tc>
          <w:tcPr>
            <w:tcW w:w="1584" w:type="dxa"/>
            <w:tcBorders>
              <w:top w:val="single" w:sz="6" w:space="0" w:color="000000"/>
              <w:left w:val="single" w:sz="6" w:space="0" w:color="000000"/>
              <w:bottom w:val="single" w:sz="6" w:space="0" w:color="000000"/>
              <w:right w:val="single" w:sz="6" w:space="0" w:color="000000"/>
            </w:tcBorders>
            <w:vAlign w:val="center"/>
          </w:tcPr>
          <w:p w:rsidR="00963EF8" w:rsidRDefault="00963EF8" w:rsidP="00E358C4">
            <w:pPr>
              <w:widowControl w:val="0"/>
              <w:autoSpaceDE w:val="0"/>
              <w:autoSpaceDN w:val="0"/>
              <w:adjustRightInd w:val="0"/>
              <w:spacing w:after="0" w:line="240" w:lineRule="auto"/>
              <w:ind w:left="45" w:right="45"/>
              <w:jc w:val="center"/>
              <w:rPr>
                <w:rFonts w:ascii="Arial" w:hAnsi="Arial" w:cs="Arial"/>
              </w:rPr>
            </w:pPr>
            <w:r>
              <w:rPr>
                <w:rFonts w:ascii="Arial" w:hAnsi="Arial" w:cs="Arial"/>
              </w:rPr>
              <w:t>12.5</w:t>
            </w:r>
          </w:p>
        </w:tc>
      </w:tr>
      <w:tr w:rsidR="00963EF8" w:rsidTr="00E358C4">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vAlign w:val="center"/>
          </w:tcPr>
          <w:p w:rsidR="00963EF8" w:rsidRDefault="00963EF8" w:rsidP="00E358C4">
            <w:pPr>
              <w:widowControl w:val="0"/>
              <w:autoSpaceDE w:val="0"/>
              <w:autoSpaceDN w:val="0"/>
              <w:adjustRightInd w:val="0"/>
              <w:spacing w:after="0" w:line="240" w:lineRule="auto"/>
              <w:ind w:left="45" w:right="45"/>
              <w:rPr>
                <w:rFonts w:ascii="Arial" w:hAnsi="Arial" w:cs="Arial"/>
              </w:rPr>
            </w:pPr>
            <w:r>
              <w:rPr>
                <w:rFonts w:ascii="Arial" w:hAnsi="Arial" w:cs="Arial"/>
              </w:rPr>
              <w:t>8</w:t>
            </w:r>
          </w:p>
        </w:tc>
        <w:tc>
          <w:tcPr>
            <w:tcW w:w="1584" w:type="dxa"/>
            <w:tcBorders>
              <w:top w:val="single" w:sz="6" w:space="0" w:color="000000"/>
              <w:left w:val="single" w:sz="6" w:space="0" w:color="000000"/>
              <w:bottom w:val="single" w:sz="6" w:space="0" w:color="000000"/>
              <w:right w:val="single" w:sz="6" w:space="0" w:color="000000"/>
            </w:tcBorders>
            <w:vAlign w:val="center"/>
          </w:tcPr>
          <w:p w:rsidR="00963EF8" w:rsidRDefault="00963EF8" w:rsidP="00E358C4">
            <w:pPr>
              <w:widowControl w:val="0"/>
              <w:autoSpaceDE w:val="0"/>
              <w:autoSpaceDN w:val="0"/>
              <w:adjustRightInd w:val="0"/>
              <w:spacing w:after="0" w:line="240" w:lineRule="auto"/>
              <w:ind w:left="45" w:right="45"/>
              <w:jc w:val="center"/>
              <w:rPr>
                <w:rFonts w:ascii="Arial" w:hAnsi="Arial" w:cs="Arial"/>
              </w:rPr>
            </w:pPr>
            <w:r>
              <w:rPr>
                <w:rFonts w:ascii="Arial" w:hAnsi="Arial" w:cs="Arial"/>
              </w:rPr>
              <w:t>16.0</w:t>
            </w:r>
          </w:p>
        </w:tc>
      </w:tr>
      <w:tr w:rsidR="00963EF8" w:rsidTr="00E358C4">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vAlign w:val="center"/>
          </w:tcPr>
          <w:p w:rsidR="00963EF8" w:rsidRDefault="00963EF8" w:rsidP="00E358C4">
            <w:pPr>
              <w:widowControl w:val="0"/>
              <w:autoSpaceDE w:val="0"/>
              <w:autoSpaceDN w:val="0"/>
              <w:adjustRightInd w:val="0"/>
              <w:spacing w:after="0" w:line="240" w:lineRule="auto"/>
              <w:ind w:left="45" w:right="45"/>
              <w:rPr>
                <w:rFonts w:ascii="Arial" w:hAnsi="Arial" w:cs="Arial"/>
              </w:rPr>
            </w:pPr>
            <w:r>
              <w:rPr>
                <w:rFonts w:ascii="Arial" w:hAnsi="Arial" w:cs="Arial"/>
              </w:rPr>
              <w:t>10</w:t>
            </w:r>
          </w:p>
        </w:tc>
        <w:tc>
          <w:tcPr>
            <w:tcW w:w="1584" w:type="dxa"/>
            <w:tcBorders>
              <w:top w:val="single" w:sz="6" w:space="0" w:color="000000"/>
              <w:left w:val="single" w:sz="6" w:space="0" w:color="000000"/>
              <w:bottom w:val="single" w:sz="6" w:space="0" w:color="000000"/>
              <w:right w:val="single" w:sz="6" w:space="0" w:color="000000"/>
            </w:tcBorders>
            <w:vAlign w:val="center"/>
          </w:tcPr>
          <w:p w:rsidR="00963EF8" w:rsidRDefault="00963EF8" w:rsidP="00E358C4">
            <w:pPr>
              <w:widowControl w:val="0"/>
              <w:autoSpaceDE w:val="0"/>
              <w:autoSpaceDN w:val="0"/>
              <w:adjustRightInd w:val="0"/>
              <w:spacing w:after="0" w:line="240" w:lineRule="auto"/>
              <w:ind w:left="45" w:right="45"/>
              <w:jc w:val="center"/>
              <w:rPr>
                <w:rFonts w:ascii="Arial" w:hAnsi="Arial" w:cs="Arial"/>
              </w:rPr>
            </w:pPr>
            <w:r>
              <w:rPr>
                <w:rFonts w:ascii="Arial" w:hAnsi="Arial" w:cs="Arial"/>
              </w:rPr>
              <w:t>20.0</w:t>
            </w:r>
          </w:p>
        </w:tc>
      </w:tr>
    </w:tbl>
    <w:p w:rsidR="00963EF8" w:rsidRDefault="00963EF8" w:rsidP="00963EF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963EF8" w:rsidRDefault="00963EF8" w:rsidP="00963EF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w:t>
      </w:r>
      <w:r>
        <w:rPr>
          <w:rFonts w:ascii="Arial" w:hAnsi="Arial" w:cs="Arial"/>
        </w:rPr>
        <w:t> </w:t>
      </w:r>
      <w:r>
        <w:rPr>
          <w:rFonts w:ascii="Arial" w:hAnsi="Arial" w:cs="Arial"/>
        </w:rPr>
        <w:t> Write down the equation that links extension, force and spring constant.</w:t>
      </w:r>
    </w:p>
    <w:p w:rsidR="00963EF8" w:rsidRDefault="00963EF8" w:rsidP="00963EF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963EF8" w:rsidRDefault="00963EF8" w:rsidP="00963EF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963EF8" w:rsidRDefault="00963EF8" w:rsidP="00963EF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(e)</w:t>
      </w:r>
      <w:r>
        <w:rPr>
          <w:rFonts w:ascii="Arial" w:hAnsi="Arial" w:cs="Arial"/>
        </w:rPr>
        <w:t> </w:t>
      </w:r>
      <w:r>
        <w:rPr>
          <w:rFonts w:ascii="Arial" w:hAnsi="Arial" w:cs="Arial"/>
        </w:rPr>
        <w:t> Calculate the spring constant of the spring that the student used.</w:t>
      </w:r>
    </w:p>
    <w:p w:rsidR="00963EF8" w:rsidRDefault="00963EF8" w:rsidP="00963EF8">
      <w:pPr>
        <w:widowControl w:val="0"/>
        <w:autoSpaceDE w:val="0"/>
        <w:autoSpaceDN w:val="0"/>
        <w:adjustRightInd w:val="0"/>
        <w:spacing w:before="240" w:after="0" w:line="240" w:lineRule="auto"/>
        <w:ind w:left="1134" w:right="567"/>
        <w:rPr>
          <w:rFonts w:ascii="Arial" w:hAnsi="Arial" w:cs="Arial"/>
        </w:rPr>
      </w:pPr>
      <w:r>
        <w:rPr>
          <w:rFonts w:ascii="Arial" w:hAnsi="Arial" w:cs="Arial"/>
        </w:rPr>
        <w:t>Give your answer in newtons per metre.</w:t>
      </w:r>
    </w:p>
    <w:p w:rsidR="00963EF8" w:rsidRDefault="00963EF8" w:rsidP="00963EF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963EF8" w:rsidRDefault="00963EF8" w:rsidP="00963EF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963EF8" w:rsidRDefault="00963EF8" w:rsidP="00963EF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963EF8" w:rsidRDefault="00963EF8" w:rsidP="00963EF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963EF8" w:rsidRDefault="00963EF8" w:rsidP="00963EF8">
      <w:pPr>
        <w:widowControl w:val="0"/>
        <w:autoSpaceDE w:val="0"/>
        <w:autoSpaceDN w:val="0"/>
        <w:adjustRightInd w:val="0"/>
        <w:spacing w:before="240" w:after="0" w:line="240" w:lineRule="auto"/>
        <w:ind w:right="567"/>
        <w:jc w:val="right"/>
        <w:rPr>
          <w:rFonts w:ascii="Arial" w:hAnsi="Arial" w:cs="Arial"/>
        </w:rPr>
      </w:pPr>
      <w:r>
        <w:rPr>
          <w:rFonts w:ascii="Arial" w:hAnsi="Arial" w:cs="Arial"/>
        </w:rPr>
        <w:t>Spring constant = ______________________ N/m</w:t>
      </w:r>
    </w:p>
    <w:p w:rsidR="00963EF8" w:rsidRDefault="00963EF8" w:rsidP="00963EF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w:t>
      </w:r>
    </w:p>
    <w:p w:rsidR="00963EF8" w:rsidRDefault="00963EF8" w:rsidP="00963EF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(f)</w:t>
      </w:r>
      <w:r>
        <w:rPr>
          <w:rFonts w:ascii="Arial" w:hAnsi="Arial" w:cs="Arial"/>
        </w:rPr>
        <w:t> </w:t>
      </w:r>
      <w:r>
        <w:rPr>
          <w:rFonts w:ascii="Arial" w:hAnsi="Arial" w:cs="Arial"/>
        </w:rPr>
        <w:t> </w:t>
      </w:r>
      <w:r>
        <w:rPr>
          <w:rFonts w:ascii="Arial" w:hAnsi="Arial" w:cs="Arial"/>
        </w:rPr>
        <w:t>Hooke’s Law states that:</w:t>
      </w:r>
    </w:p>
    <w:p w:rsidR="00963EF8" w:rsidRDefault="00963EF8" w:rsidP="00963EF8">
      <w:pPr>
        <w:widowControl w:val="0"/>
        <w:autoSpaceDE w:val="0"/>
        <w:autoSpaceDN w:val="0"/>
        <w:adjustRightInd w:val="0"/>
        <w:spacing w:after="0" w:line="240" w:lineRule="auto"/>
        <w:ind w:left="1134" w:right="567"/>
        <w:rPr>
          <w:rFonts w:ascii="Arial" w:hAnsi="Arial" w:cs="Arial"/>
        </w:rPr>
      </w:pPr>
      <w:r>
        <w:rPr>
          <w:rFonts w:ascii="Arial" w:hAnsi="Arial" w:cs="Arial"/>
        </w:rPr>
        <w:t>‘The extension of an elastic object is directly proportional to the force applied, provided the limit of proportionality is not exceeded.’</w:t>
      </w:r>
    </w:p>
    <w:p w:rsidR="00963EF8" w:rsidRDefault="00963EF8" w:rsidP="00963EF8">
      <w:pPr>
        <w:widowControl w:val="0"/>
        <w:autoSpaceDE w:val="0"/>
        <w:autoSpaceDN w:val="0"/>
        <w:adjustRightInd w:val="0"/>
        <w:spacing w:before="240" w:after="0" w:line="240" w:lineRule="auto"/>
        <w:ind w:left="1134" w:right="567"/>
        <w:rPr>
          <w:rFonts w:ascii="Arial" w:hAnsi="Arial" w:cs="Arial"/>
        </w:rPr>
      </w:pPr>
      <w:r>
        <w:rPr>
          <w:rFonts w:ascii="Arial" w:hAnsi="Arial" w:cs="Arial"/>
        </w:rPr>
        <w:t>The student concluded that over the range of force used, the spring obeyed Hooke’s Law.</w:t>
      </w:r>
    </w:p>
    <w:p w:rsidR="00963EF8" w:rsidRDefault="00963EF8" w:rsidP="00963EF8">
      <w:pPr>
        <w:widowControl w:val="0"/>
        <w:autoSpaceDE w:val="0"/>
        <w:autoSpaceDN w:val="0"/>
        <w:adjustRightInd w:val="0"/>
        <w:spacing w:before="240" w:after="0" w:line="240" w:lineRule="auto"/>
        <w:ind w:left="1134" w:right="567"/>
        <w:rPr>
          <w:rFonts w:ascii="Arial" w:hAnsi="Arial" w:cs="Arial"/>
        </w:rPr>
      </w:pPr>
      <w:r>
        <w:rPr>
          <w:rFonts w:ascii="Arial" w:hAnsi="Arial" w:cs="Arial"/>
        </w:rPr>
        <w:t>Explain how the data supports the student’s conclusion.</w:t>
      </w:r>
    </w:p>
    <w:p w:rsidR="00963EF8" w:rsidRDefault="00963EF8" w:rsidP="00963EF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963EF8" w:rsidRDefault="00963EF8" w:rsidP="00963EF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963EF8" w:rsidRDefault="00963EF8" w:rsidP="00963EF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963EF8" w:rsidRDefault="00963EF8" w:rsidP="00963EF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963EF8" w:rsidRDefault="00963EF8" w:rsidP="00963EF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963EF8" w:rsidRDefault="00963EF8" w:rsidP="00963EF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16 marks)</w:t>
      </w:r>
    </w:p>
    <w:p w:rsidR="00963EF8" w:rsidRDefault="00963EF8" w:rsidP="00963EF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rsidR="00963EF8" w:rsidRDefault="00963EF8" w:rsidP="00963EF8">
      <w:pPr>
        <w:widowControl w:val="0"/>
        <w:autoSpaceDE w:val="0"/>
        <w:autoSpaceDN w:val="0"/>
        <w:adjustRightInd w:val="0"/>
        <w:spacing w:after="0" w:line="240" w:lineRule="auto"/>
        <w:ind w:left="567" w:right="567"/>
        <w:rPr>
          <w:rFonts w:ascii="Arial" w:hAnsi="Arial" w:cs="Arial"/>
        </w:rPr>
      </w:pPr>
      <w:r>
        <w:rPr>
          <w:rFonts w:ascii="Arial" w:hAnsi="Arial" w:cs="Arial"/>
        </w:rPr>
        <w:lastRenderedPageBreak/>
        <w:t>A student investigated how the extension of a spring depends on the force applied to the spring.</w:t>
      </w:r>
    </w:p>
    <w:p w:rsidR="00963EF8" w:rsidRDefault="00963EF8" w:rsidP="00963EF8">
      <w:pPr>
        <w:widowControl w:val="0"/>
        <w:autoSpaceDE w:val="0"/>
        <w:autoSpaceDN w:val="0"/>
        <w:adjustRightInd w:val="0"/>
        <w:spacing w:before="240" w:after="0" w:line="240" w:lineRule="auto"/>
        <w:ind w:left="567" w:right="567"/>
        <w:rPr>
          <w:rFonts w:ascii="Arial" w:hAnsi="Arial" w:cs="Arial"/>
        </w:rPr>
      </w:pPr>
      <w:r>
        <w:rPr>
          <w:rFonts w:ascii="Arial" w:hAnsi="Arial" w:cs="Arial"/>
        </w:rPr>
        <w:t>The diagram shows the spring before and after a force had been applied.</w:t>
      </w:r>
    </w:p>
    <w:p w:rsidR="00963EF8" w:rsidRDefault="00963EF8" w:rsidP="00963EF8">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extent cx="4203700" cy="297497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3700" cy="2974975"/>
                    </a:xfrm>
                    <a:prstGeom prst="rect">
                      <a:avLst/>
                    </a:prstGeom>
                    <a:noFill/>
                    <a:ln>
                      <a:noFill/>
                    </a:ln>
                  </pic:spPr>
                </pic:pic>
              </a:graphicData>
            </a:graphic>
          </wp:inline>
        </w:drawing>
      </w:r>
      <w:r>
        <w:rPr>
          <w:rFonts w:ascii="Arial" w:hAnsi="Arial" w:cs="Arial"/>
        </w:rPr>
        <w:t> </w:t>
      </w:r>
    </w:p>
    <w:p w:rsidR="00963EF8" w:rsidRDefault="00963EF8" w:rsidP="00963EF8">
      <w:pPr>
        <w:widowControl w:val="0"/>
        <w:autoSpaceDE w:val="0"/>
        <w:autoSpaceDN w:val="0"/>
        <w:adjustRightInd w:val="0"/>
        <w:spacing w:before="240" w:after="0" w:line="240" w:lineRule="auto"/>
        <w:ind w:left="1701" w:right="567" w:hanging="1134"/>
        <w:rPr>
          <w:rFonts w:ascii="Arial" w:hAnsi="Arial" w:cs="Arial"/>
        </w:rPr>
      </w:pPr>
      <w:r>
        <w:rPr>
          <w:rFonts w:ascii="Arial" w:hAnsi="Arial" w:cs="Arial"/>
        </w:rPr>
        <w:t xml:space="preserve">(a)      (i)     Complete the following sentence using letters, </w:t>
      </w:r>
      <w:r>
        <w:rPr>
          <w:rFonts w:ascii="Arial" w:hAnsi="Arial" w:cs="Arial"/>
          <w:b/>
          <w:bCs/>
        </w:rPr>
        <w:t>A</w:t>
      </w:r>
      <w:r>
        <w:rPr>
          <w:rFonts w:ascii="Arial" w:hAnsi="Arial" w:cs="Arial"/>
        </w:rPr>
        <w:t xml:space="preserve">, </w:t>
      </w:r>
      <w:r>
        <w:rPr>
          <w:rFonts w:ascii="Arial" w:hAnsi="Arial" w:cs="Arial"/>
          <w:b/>
          <w:bCs/>
        </w:rPr>
        <w:t>B</w:t>
      </w:r>
      <w:r>
        <w:rPr>
          <w:rFonts w:ascii="Arial" w:hAnsi="Arial" w:cs="Arial"/>
        </w:rPr>
        <w:t xml:space="preserve">, </w:t>
      </w:r>
      <w:r>
        <w:rPr>
          <w:rFonts w:ascii="Arial" w:hAnsi="Arial" w:cs="Arial"/>
          <w:b/>
          <w:bCs/>
        </w:rPr>
        <w:t>C</w:t>
      </w:r>
      <w:r>
        <w:rPr>
          <w:rFonts w:ascii="Arial" w:hAnsi="Arial" w:cs="Arial"/>
        </w:rPr>
        <w:t xml:space="preserve"> or </w:t>
      </w:r>
      <w:r>
        <w:rPr>
          <w:rFonts w:ascii="Arial" w:hAnsi="Arial" w:cs="Arial"/>
          <w:b/>
          <w:bCs/>
        </w:rPr>
        <w:t>D</w:t>
      </w:r>
      <w:r>
        <w:rPr>
          <w:rFonts w:ascii="Arial" w:hAnsi="Arial" w:cs="Arial"/>
        </w:rPr>
        <w:t>, from the diagram.</w:t>
      </w:r>
    </w:p>
    <w:p w:rsidR="00963EF8" w:rsidRDefault="00963EF8" w:rsidP="00963EF8">
      <w:pPr>
        <w:widowControl w:val="0"/>
        <w:autoSpaceDE w:val="0"/>
        <w:autoSpaceDN w:val="0"/>
        <w:adjustRightInd w:val="0"/>
        <w:spacing w:before="240" w:after="0" w:line="240" w:lineRule="auto"/>
        <w:ind w:left="1701" w:right="567"/>
        <w:rPr>
          <w:rFonts w:ascii="Arial" w:hAnsi="Arial" w:cs="Arial"/>
        </w:rPr>
      </w:pPr>
      <w:r>
        <w:rPr>
          <w:rFonts w:ascii="Arial" w:hAnsi="Arial" w:cs="Arial"/>
        </w:rPr>
        <w:t>The extension of the spring is the distance between the positions labelled</w:t>
      </w:r>
    </w:p>
    <w:p w:rsidR="00963EF8" w:rsidRDefault="00963EF8" w:rsidP="00963EF8">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___________and ___________ on the metre rule.</w:t>
      </w:r>
    </w:p>
    <w:p w:rsidR="00963EF8" w:rsidRDefault="00963EF8" w:rsidP="00963EF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963EF8" w:rsidRDefault="00963EF8" w:rsidP="00963EF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     What form of energy is stored in the stretched spring?</w:t>
      </w:r>
    </w:p>
    <w:p w:rsidR="00963EF8" w:rsidRDefault="00963EF8" w:rsidP="00963EF8">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963EF8" w:rsidRDefault="00963EF8" w:rsidP="00963EF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963EF8" w:rsidRDefault="00963EF8" w:rsidP="00963EF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The results from the investigation are plotted on the following graph.</w:t>
      </w:r>
    </w:p>
    <w:p w:rsidR="00963EF8" w:rsidRDefault="00963EF8" w:rsidP="00963EF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noProof/>
          <w:lang w:eastAsia="en-GB"/>
        </w:rPr>
        <w:lastRenderedPageBreak/>
        <w:drawing>
          <wp:inline distT="0" distB="0" distL="0" distR="0">
            <wp:extent cx="4612640" cy="45993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2640" cy="4599305"/>
                    </a:xfrm>
                    <a:prstGeom prst="rect">
                      <a:avLst/>
                    </a:prstGeom>
                    <a:noFill/>
                    <a:ln>
                      <a:noFill/>
                    </a:ln>
                  </pic:spPr>
                </pic:pic>
              </a:graphicData>
            </a:graphic>
          </wp:inline>
        </w:drawing>
      </w:r>
      <w:r>
        <w:rPr>
          <w:rFonts w:ascii="Arial" w:hAnsi="Arial" w:cs="Arial"/>
        </w:rPr>
        <w:t> </w:t>
      </w:r>
    </w:p>
    <w:p w:rsidR="00963EF8" w:rsidRDefault="00963EF8" w:rsidP="00963EF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     The graph shows that the student has made an error throughout the investigation.</w:t>
      </w:r>
    </w:p>
    <w:p w:rsidR="00963EF8" w:rsidRDefault="00963EF8" w:rsidP="00963EF8">
      <w:pPr>
        <w:widowControl w:val="0"/>
        <w:autoSpaceDE w:val="0"/>
        <w:autoSpaceDN w:val="0"/>
        <w:adjustRightInd w:val="0"/>
        <w:spacing w:before="240" w:after="0" w:line="240" w:lineRule="auto"/>
        <w:ind w:left="1701" w:right="567"/>
        <w:rPr>
          <w:rFonts w:ascii="Arial" w:hAnsi="Arial" w:cs="Arial"/>
        </w:rPr>
      </w:pPr>
      <w:r>
        <w:rPr>
          <w:rFonts w:ascii="Arial" w:hAnsi="Arial" w:cs="Arial"/>
        </w:rPr>
        <w:t>What error has the student made?</w:t>
      </w:r>
    </w:p>
    <w:p w:rsidR="00963EF8" w:rsidRDefault="00963EF8" w:rsidP="00963EF8">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963EF8" w:rsidRDefault="00963EF8" w:rsidP="00963EF8">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963EF8" w:rsidRDefault="00963EF8" w:rsidP="00963EF8">
      <w:pPr>
        <w:widowControl w:val="0"/>
        <w:autoSpaceDE w:val="0"/>
        <w:autoSpaceDN w:val="0"/>
        <w:adjustRightInd w:val="0"/>
        <w:spacing w:before="240" w:after="0" w:line="240" w:lineRule="auto"/>
        <w:ind w:left="1701" w:right="567"/>
        <w:rPr>
          <w:rFonts w:ascii="Arial" w:hAnsi="Arial" w:cs="Arial"/>
        </w:rPr>
      </w:pPr>
      <w:r>
        <w:rPr>
          <w:rFonts w:ascii="Arial" w:hAnsi="Arial" w:cs="Arial"/>
        </w:rPr>
        <w:t>Give the reason for your answer.</w:t>
      </w:r>
    </w:p>
    <w:p w:rsidR="00963EF8" w:rsidRDefault="00963EF8" w:rsidP="00963EF8">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963EF8" w:rsidRDefault="00963EF8" w:rsidP="00963EF8">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963EF8" w:rsidRDefault="00963EF8" w:rsidP="00963EF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963EF8" w:rsidRDefault="00963EF8" w:rsidP="00963EF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(ii)     The student has loaded the spring beyond its </w:t>
      </w:r>
      <w:r>
        <w:rPr>
          <w:rFonts w:ascii="Arial" w:hAnsi="Arial" w:cs="Arial"/>
          <w:i/>
          <w:iCs/>
        </w:rPr>
        <w:t>limit of proportionality</w:t>
      </w:r>
      <w:r>
        <w:rPr>
          <w:rFonts w:ascii="Arial" w:hAnsi="Arial" w:cs="Arial"/>
        </w:rPr>
        <w:t>.</w:t>
      </w:r>
    </w:p>
    <w:p w:rsidR="00963EF8" w:rsidRDefault="00963EF8" w:rsidP="00963EF8">
      <w:pPr>
        <w:widowControl w:val="0"/>
        <w:autoSpaceDE w:val="0"/>
        <w:autoSpaceDN w:val="0"/>
        <w:adjustRightInd w:val="0"/>
        <w:spacing w:before="240" w:after="0" w:line="240" w:lineRule="auto"/>
        <w:ind w:left="1701" w:right="567"/>
        <w:rPr>
          <w:rFonts w:ascii="Arial" w:hAnsi="Arial" w:cs="Arial"/>
        </w:rPr>
      </w:pPr>
      <w:r>
        <w:rPr>
          <w:rFonts w:ascii="Arial" w:hAnsi="Arial" w:cs="Arial"/>
        </w:rPr>
        <w:t xml:space="preserve">Mark on the graph line the </w:t>
      </w:r>
      <w:r>
        <w:rPr>
          <w:rFonts w:ascii="Arial" w:hAnsi="Arial" w:cs="Arial"/>
          <w:i/>
          <w:iCs/>
        </w:rPr>
        <w:t>limit of proportionality</w:t>
      </w:r>
      <w:r>
        <w:rPr>
          <w:rFonts w:ascii="Arial" w:hAnsi="Arial" w:cs="Arial"/>
        </w:rPr>
        <w:t xml:space="preserve"> of the spring. Label the point </w:t>
      </w:r>
      <w:r>
        <w:rPr>
          <w:rFonts w:ascii="Arial" w:hAnsi="Arial" w:cs="Arial"/>
          <w:b/>
          <w:bCs/>
        </w:rPr>
        <w:t>P</w:t>
      </w:r>
      <w:r>
        <w:rPr>
          <w:rFonts w:ascii="Arial" w:hAnsi="Arial" w:cs="Arial"/>
        </w:rPr>
        <w:t>.</w:t>
      </w:r>
    </w:p>
    <w:p w:rsidR="00963EF8" w:rsidRDefault="00963EF8" w:rsidP="00963EF8">
      <w:pPr>
        <w:widowControl w:val="0"/>
        <w:pBdr>
          <w:bottom w:val="single" w:sz="12" w:space="1" w:color="auto"/>
        </w:pBdr>
        <w:autoSpaceDE w:val="0"/>
        <w:autoSpaceDN w:val="0"/>
        <w:adjustRightInd w:val="0"/>
        <w:spacing w:before="240" w:after="0" w:line="240" w:lineRule="auto"/>
        <w:ind w:left="2268" w:right="567" w:hanging="567"/>
        <w:rPr>
          <w:rFonts w:ascii="Arial" w:hAnsi="Arial" w:cs="Arial"/>
        </w:rPr>
      </w:pPr>
      <w:r>
        <w:rPr>
          <w:rFonts w:ascii="Arial" w:hAnsi="Arial" w:cs="Arial"/>
        </w:rPr>
        <w:t xml:space="preserve">Give the reason for choosing your point </w:t>
      </w:r>
      <w:r>
        <w:rPr>
          <w:rFonts w:ascii="Arial" w:hAnsi="Arial" w:cs="Arial"/>
          <w:b/>
          <w:bCs/>
        </w:rPr>
        <w:t>P</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p>
    <w:p w:rsidR="00963EF8" w:rsidRDefault="00963EF8" w:rsidP="00963EF8">
      <w:pPr>
        <w:widowControl w:val="0"/>
        <w:pBdr>
          <w:bottom w:val="single" w:sz="12" w:space="1" w:color="auto"/>
        </w:pBdr>
        <w:autoSpaceDE w:val="0"/>
        <w:autoSpaceDN w:val="0"/>
        <w:adjustRightInd w:val="0"/>
        <w:spacing w:before="240" w:after="0" w:line="240" w:lineRule="auto"/>
        <w:ind w:left="2268" w:right="567" w:hanging="567"/>
        <w:rPr>
          <w:rFonts w:ascii="Arial" w:hAnsi="Arial" w:cs="Arial"/>
        </w:rPr>
      </w:pPr>
    </w:p>
    <w:p w:rsidR="00963EF8" w:rsidRDefault="00963EF8" w:rsidP="00963EF8">
      <w:pPr>
        <w:rPr>
          <w:rFonts w:ascii="Arial" w:hAnsi="Arial" w:cs="Arial"/>
        </w:rPr>
      </w:pPr>
    </w:p>
    <w:p w:rsidR="00963EF8" w:rsidRDefault="00963EF8" w:rsidP="00963EF8">
      <w:pPr>
        <w:rPr>
          <w:rFonts w:ascii="Arial" w:hAnsi="Arial" w:cs="Arial"/>
        </w:rPr>
      </w:pPr>
    </w:p>
    <w:p w:rsidR="00963EF8" w:rsidRDefault="00963EF8" w:rsidP="00963EF8">
      <w:pPr>
        <w:rPr>
          <w:rFonts w:ascii="Arial" w:hAnsi="Arial" w:cs="Arial"/>
        </w:rPr>
      </w:pPr>
    </w:p>
    <w:p w:rsidR="00963EF8" w:rsidRDefault="00963EF8" w:rsidP="00963EF8">
      <w:pPr>
        <w:rPr>
          <w:rFonts w:ascii="Arial" w:hAnsi="Arial" w:cs="Arial"/>
        </w:rPr>
      </w:pPr>
    </w:p>
    <w:p w:rsidR="00963EF8" w:rsidRDefault="00963EF8" w:rsidP="00963EF8">
      <w:pPr>
        <w:rPr>
          <w:rFonts w:ascii="Arial" w:hAnsi="Arial" w:cs="Arial"/>
        </w:rPr>
      </w:pPr>
    </w:p>
    <w:p w:rsidR="00963EF8" w:rsidRDefault="00963EF8" w:rsidP="00963EF8">
      <w:pPr>
        <w:rPr>
          <w:rFonts w:ascii="Arial" w:hAnsi="Arial" w:cs="Arial"/>
        </w:rPr>
      </w:pPr>
    </w:p>
    <w:p w:rsidR="00963EF8" w:rsidRDefault="00963EF8" w:rsidP="00963EF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The student uses a different spring as a spring balance. When the student hangs a stone from this spring, its extension is 72 mm.</w:t>
      </w:r>
    </w:p>
    <w:p w:rsidR="00963EF8" w:rsidRDefault="00963EF8" w:rsidP="00963EF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The spring does not go past the limit of proportionality.</w:t>
      </w:r>
    </w:p>
    <w:p w:rsidR="00963EF8" w:rsidRDefault="00963EF8" w:rsidP="00963EF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Calculate the force exerted by the stone on the spring.</w:t>
      </w:r>
    </w:p>
    <w:p w:rsidR="00963EF8" w:rsidRDefault="00963EF8" w:rsidP="00963EF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208" w:type="dxa"/>
        <w:tblLayout w:type="fixed"/>
        <w:tblCellMar>
          <w:left w:w="15" w:type="dxa"/>
          <w:right w:w="15" w:type="dxa"/>
        </w:tblCellMar>
        <w:tblLook w:val="0000" w:firstRow="0" w:lastRow="0" w:firstColumn="0" w:lastColumn="0" w:noHBand="0" w:noVBand="0"/>
      </w:tblPr>
      <w:tblGrid>
        <w:gridCol w:w="4800"/>
      </w:tblGrid>
      <w:tr w:rsidR="00963EF8" w:rsidTr="00E358C4">
        <w:tblPrEx>
          <w:tblCellMar>
            <w:top w:w="0" w:type="dxa"/>
            <w:bottom w:w="0" w:type="dxa"/>
          </w:tblCellMar>
        </w:tblPrEx>
        <w:tc>
          <w:tcPr>
            <w:tcW w:w="4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63EF8" w:rsidRDefault="00963EF8" w:rsidP="00E358C4">
            <w:pPr>
              <w:widowControl w:val="0"/>
              <w:autoSpaceDE w:val="0"/>
              <w:autoSpaceDN w:val="0"/>
              <w:adjustRightInd w:val="0"/>
              <w:spacing w:before="120" w:after="120" w:line="240" w:lineRule="auto"/>
              <w:jc w:val="center"/>
              <w:rPr>
                <w:rFonts w:ascii="Arial" w:hAnsi="Arial" w:cs="Arial"/>
              </w:rPr>
            </w:pPr>
            <w:r>
              <w:rPr>
                <w:rFonts w:ascii="Arial" w:hAnsi="Arial" w:cs="Arial"/>
              </w:rPr>
              <w:t>spring constant = 25 N/m</w:t>
            </w:r>
          </w:p>
        </w:tc>
      </w:tr>
    </w:tbl>
    <w:p w:rsidR="00963EF8" w:rsidRDefault="00963EF8" w:rsidP="00963EF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Show clearly how you work out your answer.</w:t>
      </w:r>
    </w:p>
    <w:p w:rsidR="00963EF8" w:rsidRDefault="00963EF8" w:rsidP="00963EF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963EF8" w:rsidRDefault="00963EF8" w:rsidP="00963EF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963EF8" w:rsidRDefault="00963EF8" w:rsidP="00963EF8">
      <w:pPr>
        <w:widowControl w:val="0"/>
        <w:autoSpaceDE w:val="0"/>
        <w:autoSpaceDN w:val="0"/>
        <w:adjustRightInd w:val="0"/>
        <w:spacing w:before="240" w:after="0" w:line="240" w:lineRule="auto"/>
        <w:ind w:right="567"/>
        <w:jc w:val="right"/>
        <w:rPr>
          <w:rFonts w:ascii="Arial" w:hAnsi="Arial" w:cs="Arial"/>
        </w:rPr>
      </w:pPr>
      <w:r>
        <w:rPr>
          <w:rFonts w:ascii="Arial" w:hAnsi="Arial" w:cs="Arial"/>
        </w:rPr>
        <w:t>Force = _________________________ N</w:t>
      </w:r>
    </w:p>
    <w:p w:rsidR="00963EF8" w:rsidRDefault="00963EF8" w:rsidP="00963EF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963EF8" w:rsidRDefault="00963EF8" w:rsidP="00963EF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8 marks)</w:t>
      </w:r>
    </w:p>
    <w:p w:rsidR="00963EF8" w:rsidRDefault="00963EF8" w:rsidP="00963EF8"/>
    <w:p w:rsidR="00963EF8" w:rsidRDefault="00963EF8" w:rsidP="00963EF8"/>
    <w:p w:rsidR="00963EF8" w:rsidRPr="001E6B95" w:rsidRDefault="00963EF8" w:rsidP="00963EF8">
      <w:r>
        <w:t xml:space="preserve">Once you have completed these homework questions, please email </w:t>
      </w:r>
      <w:hyperlink r:id="rId14" w:history="1">
        <w:r w:rsidRPr="00A31342">
          <w:rPr>
            <w:rStyle w:val="Hyperlink"/>
          </w:rPr>
          <w:t>cbuffham@bleucoatmeres.co.uk</w:t>
        </w:r>
      </w:hyperlink>
      <w:r>
        <w:t xml:space="preserve"> and I will reply with the mark scheme </w:t>
      </w:r>
      <w:r>
        <w:sym w:font="Wingdings" w:char="F04A"/>
      </w:r>
      <w:r>
        <w:t>.</w:t>
      </w:r>
    </w:p>
    <w:sectPr w:rsidR="00963EF8" w:rsidRPr="001E6B95" w:rsidSect="00193CC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F2DDB"/>
    <w:multiLevelType w:val="hybridMultilevel"/>
    <w:tmpl w:val="8AB845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2A7D44"/>
    <w:multiLevelType w:val="hybridMultilevel"/>
    <w:tmpl w:val="F998E5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6A7D36"/>
    <w:multiLevelType w:val="hybridMultilevel"/>
    <w:tmpl w:val="8376CA06"/>
    <w:lvl w:ilvl="0" w:tplc="FD60D03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392D3EA2"/>
    <w:multiLevelType w:val="hybridMultilevel"/>
    <w:tmpl w:val="19A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76B362F"/>
    <w:multiLevelType w:val="hybridMultilevel"/>
    <w:tmpl w:val="FDA074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DF94738"/>
    <w:multiLevelType w:val="multilevel"/>
    <w:tmpl w:val="EBC0D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3E5A64"/>
    <w:multiLevelType w:val="hybridMultilevel"/>
    <w:tmpl w:val="30800DF0"/>
    <w:lvl w:ilvl="0" w:tplc="156E5A28">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CCC"/>
    <w:rsid w:val="000D3EA9"/>
    <w:rsid w:val="00193CCC"/>
    <w:rsid w:val="001E6B95"/>
    <w:rsid w:val="002B247D"/>
    <w:rsid w:val="00461D20"/>
    <w:rsid w:val="00617065"/>
    <w:rsid w:val="00653427"/>
    <w:rsid w:val="006753E5"/>
    <w:rsid w:val="006D0DB1"/>
    <w:rsid w:val="008B18B7"/>
    <w:rsid w:val="00963EF8"/>
    <w:rsid w:val="00A74DC3"/>
    <w:rsid w:val="00B345E8"/>
    <w:rsid w:val="00BF033C"/>
    <w:rsid w:val="00E644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DFA74"/>
  <w15:chartTrackingRefBased/>
  <w15:docId w15:val="{CA36E39A-DDAD-4784-A67F-CF670BFA8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F03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4456"/>
    <w:pPr>
      <w:ind w:left="720"/>
      <w:contextualSpacing/>
    </w:pPr>
  </w:style>
  <w:style w:type="character" w:customStyle="1" w:styleId="Heading1Char">
    <w:name w:val="Heading 1 Char"/>
    <w:basedOn w:val="DefaultParagraphFont"/>
    <w:link w:val="Heading1"/>
    <w:uiPriority w:val="9"/>
    <w:rsid w:val="00BF033C"/>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BF033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B345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63EF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89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cbuffham@bleucoatmere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3C8A6D05</Template>
  <TotalTime>278</TotalTime>
  <Pages>13</Pages>
  <Words>1334</Words>
  <Characters>7609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The West Grantham Academies Trust</Company>
  <LinksUpToDate>false</LinksUpToDate>
  <CharactersWithSpaces>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Buffham</dc:creator>
  <cp:keywords/>
  <dc:description/>
  <cp:lastModifiedBy>Clare Buffham</cp:lastModifiedBy>
  <cp:revision>9</cp:revision>
  <dcterms:created xsi:type="dcterms:W3CDTF">2020-04-16T09:43:00Z</dcterms:created>
  <dcterms:modified xsi:type="dcterms:W3CDTF">2020-04-20T11:43:00Z</dcterms:modified>
</cp:coreProperties>
</file>