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397D" w14:textId="01F99391" w:rsidR="00091D58" w:rsidRDefault="00091D58" w:rsidP="00E24198">
      <w:pPr>
        <w:pStyle w:val="Heading1"/>
      </w:pPr>
    </w:p>
    <w:p w14:paraId="6CCFA33A" w14:textId="557A3615" w:rsidR="00E9102F" w:rsidRPr="000708BB" w:rsidRDefault="000708BB" w:rsidP="00732EDE">
      <w:pPr>
        <w:jc w:val="center"/>
        <w:rPr>
          <w:b/>
          <w:sz w:val="40"/>
          <w:szCs w:val="40"/>
        </w:rPr>
      </w:pPr>
      <w:r w:rsidRPr="000708BB">
        <w:rPr>
          <w:b/>
          <w:sz w:val="40"/>
          <w:szCs w:val="40"/>
        </w:rPr>
        <w:t>West Grantham Secondary Academy</w:t>
      </w:r>
    </w:p>
    <w:p w14:paraId="18E88962" w14:textId="2BEB4693" w:rsidR="00E9102F" w:rsidRDefault="00E9102F" w:rsidP="00D54CB9">
      <w:pPr>
        <w:rPr>
          <w:b/>
          <w:sz w:val="24"/>
          <w:szCs w:val="24"/>
        </w:rPr>
      </w:pPr>
    </w:p>
    <w:p w14:paraId="7BFF4FCD" w14:textId="0CA55E3B" w:rsidR="00E9102F" w:rsidRDefault="00E9102F" w:rsidP="00D54CB9">
      <w:pPr>
        <w:rPr>
          <w:b/>
          <w:sz w:val="24"/>
          <w:szCs w:val="24"/>
        </w:rPr>
      </w:pPr>
    </w:p>
    <w:p w14:paraId="3F1CA4C5" w14:textId="7CCCA604" w:rsidR="00E9102F" w:rsidRDefault="00E9102F" w:rsidP="00D54CB9">
      <w:pPr>
        <w:rPr>
          <w:b/>
          <w:sz w:val="24"/>
          <w:szCs w:val="24"/>
        </w:rPr>
      </w:pPr>
    </w:p>
    <w:p w14:paraId="5209DE37" w14:textId="5F9EBA12" w:rsidR="00537F79" w:rsidRDefault="00537F79" w:rsidP="00D54CB9">
      <w:pPr>
        <w:rPr>
          <w:b/>
          <w:sz w:val="24"/>
          <w:szCs w:val="24"/>
        </w:rPr>
      </w:pPr>
    </w:p>
    <w:p w14:paraId="6755396D" w14:textId="77777777" w:rsidR="00537F79" w:rsidRPr="00E9102F" w:rsidRDefault="00537F79" w:rsidP="00D54CB9">
      <w:pPr>
        <w:rPr>
          <w:b/>
          <w:sz w:val="24"/>
          <w:szCs w:val="24"/>
        </w:rPr>
      </w:pPr>
    </w:p>
    <w:p w14:paraId="3A427F04" w14:textId="497B029C" w:rsidR="00E9102F" w:rsidRDefault="00E9102F" w:rsidP="00D54CB9">
      <w:r>
        <w:rPr>
          <w:noProof/>
          <w:lang w:eastAsia="en-GB"/>
        </w:rPr>
        <mc:AlternateContent>
          <mc:Choice Requires="wps">
            <w:drawing>
              <wp:anchor distT="0" distB="0" distL="114300" distR="114300" simplePos="0" relativeHeight="251659264" behindDoc="0" locked="0" layoutInCell="1" allowOverlap="1" wp14:anchorId="64D9D3C3" wp14:editId="139DBFFA">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951396" w14:textId="6F1D1351" w:rsidR="00E9102F" w:rsidRPr="00E9102F" w:rsidRDefault="00E9102F" w:rsidP="00E9102F">
                            <w:pPr>
                              <w:jc w:val="center"/>
                              <w:rPr>
                                <w:b/>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9102F">
                              <w:rPr>
                                <w:b/>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SEN Information 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D9D3C3"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21951396" w14:textId="6F1D1351" w:rsidR="00E9102F" w:rsidRPr="00E9102F" w:rsidRDefault="00E9102F" w:rsidP="00E9102F">
                      <w:pPr>
                        <w:jc w:val="center"/>
                        <w:rPr>
                          <w:b/>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9102F">
                        <w:rPr>
                          <w:b/>
                          <w:color w:val="5B9BD5"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SEN Information Report</w:t>
                      </w:r>
                    </w:p>
                  </w:txbxContent>
                </v:textbox>
              </v:shape>
            </w:pict>
          </mc:Fallback>
        </mc:AlternateContent>
      </w:r>
    </w:p>
    <w:p w14:paraId="77893F4F" w14:textId="77777777" w:rsidR="00E9102F" w:rsidRPr="00E9102F" w:rsidRDefault="00E9102F" w:rsidP="00E9102F"/>
    <w:p w14:paraId="4F53464A" w14:textId="77777777" w:rsidR="00E9102F" w:rsidRPr="00E9102F" w:rsidRDefault="00E9102F" w:rsidP="00E9102F"/>
    <w:p w14:paraId="7E1D4A48" w14:textId="77777777" w:rsidR="00E9102F" w:rsidRPr="00E9102F" w:rsidRDefault="00E9102F" w:rsidP="00E9102F"/>
    <w:p w14:paraId="528A978E" w14:textId="77777777" w:rsidR="00E9102F" w:rsidRPr="00E9102F" w:rsidRDefault="00E9102F" w:rsidP="00E9102F"/>
    <w:p w14:paraId="506CD681" w14:textId="77777777" w:rsidR="00E9102F" w:rsidRPr="00E9102F" w:rsidRDefault="00E9102F" w:rsidP="00E9102F"/>
    <w:p w14:paraId="643E7CA8" w14:textId="77777777" w:rsidR="00E9102F" w:rsidRPr="00E9102F" w:rsidRDefault="00E9102F" w:rsidP="00E9102F"/>
    <w:p w14:paraId="7CD6091F" w14:textId="77777777" w:rsidR="00E9102F" w:rsidRPr="00E9102F" w:rsidRDefault="00E9102F" w:rsidP="00E9102F"/>
    <w:p w14:paraId="4DE2F28C" w14:textId="77777777" w:rsidR="00E9102F" w:rsidRPr="00E9102F" w:rsidRDefault="00E9102F" w:rsidP="00E9102F"/>
    <w:p w14:paraId="3E7302D0" w14:textId="77777777" w:rsidR="00E9102F" w:rsidRPr="00E9102F" w:rsidRDefault="00E9102F" w:rsidP="00E9102F"/>
    <w:p w14:paraId="6E5FE976" w14:textId="77777777" w:rsidR="00E9102F" w:rsidRPr="00E9102F" w:rsidRDefault="00E9102F" w:rsidP="00E9102F"/>
    <w:p w14:paraId="52B2E603" w14:textId="77777777" w:rsidR="00E9102F" w:rsidRPr="00E9102F" w:rsidRDefault="00E9102F" w:rsidP="00E9102F"/>
    <w:p w14:paraId="05832346" w14:textId="77777777" w:rsidR="00E9102F" w:rsidRPr="00E9102F" w:rsidRDefault="00E9102F" w:rsidP="00E9102F"/>
    <w:p w14:paraId="2555C348" w14:textId="77777777" w:rsidR="00E9102F" w:rsidRPr="00E9102F" w:rsidRDefault="00E9102F" w:rsidP="00E9102F"/>
    <w:p w14:paraId="12D55F7C" w14:textId="77777777" w:rsidR="00E9102F" w:rsidRPr="00E9102F" w:rsidRDefault="00E9102F" w:rsidP="00E9102F"/>
    <w:p w14:paraId="4D7C5278" w14:textId="77777777" w:rsidR="00E9102F" w:rsidRPr="00E9102F" w:rsidRDefault="00E9102F" w:rsidP="00E9102F"/>
    <w:p w14:paraId="57D5A2D2" w14:textId="77777777" w:rsidR="00E9102F" w:rsidRPr="00E9102F" w:rsidRDefault="00E9102F" w:rsidP="00E9102F"/>
    <w:p w14:paraId="1D00F067" w14:textId="7F8DC141" w:rsidR="00E9102F" w:rsidRDefault="00E9102F" w:rsidP="00E9102F"/>
    <w:p w14:paraId="7C3BE142" w14:textId="203D8A8E" w:rsidR="00537F79" w:rsidRDefault="00537F79" w:rsidP="00E9102F"/>
    <w:p w14:paraId="73F91A83" w14:textId="367B04E2" w:rsidR="00537F79" w:rsidRDefault="00537F79" w:rsidP="00E9102F"/>
    <w:p w14:paraId="33BD2917" w14:textId="6F4F92FF" w:rsidR="00E9102F" w:rsidRDefault="00E9102F" w:rsidP="00537F79">
      <w:pPr>
        <w:rPr>
          <w:sz w:val="28"/>
          <w:szCs w:val="28"/>
        </w:rPr>
      </w:pPr>
      <w:r w:rsidRPr="00E9102F">
        <w:rPr>
          <w:sz w:val="28"/>
          <w:szCs w:val="28"/>
        </w:rPr>
        <w:t>Updated:  September 20</w:t>
      </w:r>
      <w:r w:rsidR="00BD3C3A">
        <w:rPr>
          <w:sz w:val="28"/>
          <w:szCs w:val="28"/>
        </w:rPr>
        <w:t>2</w:t>
      </w:r>
      <w:r w:rsidR="00FF1D16">
        <w:rPr>
          <w:sz w:val="28"/>
          <w:szCs w:val="28"/>
        </w:rPr>
        <w:t>5</w:t>
      </w:r>
    </w:p>
    <w:p w14:paraId="63B42FB4" w14:textId="6A767606" w:rsidR="00DD1335" w:rsidRPr="00DD1335" w:rsidRDefault="000708BB" w:rsidP="00537F79">
      <w:pPr>
        <w:spacing w:after="200" w:line="276" w:lineRule="auto"/>
        <w:rPr>
          <w:rFonts w:ascii="Calibri" w:eastAsia="Calibri" w:hAnsi="Calibri" w:cs="Times New Roman"/>
          <w:b/>
          <w:sz w:val="28"/>
          <w:szCs w:val="28"/>
        </w:rPr>
      </w:pPr>
      <w:r>
        <w:rPr>
          <w:rFonts w:ascii="Calibri" w:eastAsia="Calibri" w:hAnsi="Calibri" w:cs="Times New Roman"/>
          <w:b/>
          <w:sz w:val="28"/>
          <w:szCs w:val="28"/>
        </w:rPr>
        <w:lastRenderedPageBreak/>
        <w:t xml:space="preserve">West Grantham Secondary </w:t>
      </w:r>
      <w:r w:rsidR="00B05B4A">
        <w:rPr>
          <w:rFonts w:ascii="Calibri" w:eastAsia="Calibri" w:hAnsi="Calibri" w:cs="Times New Roman"/>
          <w:b/>
          <w:sz w:val="28"/>
          <w:szCs w:val="28"/>
        </w:rPr>
        <w:t>Academy</w:t>
      </w:r>
      <w:r w:rsidR="00DD1335" w:rsidRPr="00DD1335">
        <w:rPr>
          <w:rFonts w:ascii="Calibri" w:eastAsia="Calibri" w:hAnsi="Calibri" w:cs="Times New Roman"/>
          <w:b/>
          <w:sz w:val="28"/>
          <w:szCs w:val="28"/>
        </w:rPr>
        <w:t xml:space="preserve"> support</w:t>
      </w:r>
      <w:r w:rsidR="00B05B4A">
        <w:rPr>
          <w:rFonts w:ascii="Calibri" w:eastAsia="Calibri" w:hAnsi="Calibri" w:cs="Times New Roman"/>
          <w:b/>
          <w:sz w:val="28"/>
          <w:szCs w:val="28"/>
        </w:rPr>
        <w:t>s</w:t>
      </w:r>
      <w:r w:rsidR="00DD1335" w:rsidRPr="00DD1335">
        <w:rPr>
          <w:rFonts w:ascii="Calibri" w:eastAsia="Calibri" w:hAnsi="Calibri" w:cs="Times New Roman"/>
          <w:b/>
          <w:sz w:val="28"/>
          <w:szCs w:val="28"/>
        </w:rPr>
        <w:t xml:space="preserve"> a wide range of needs, including:</w:t>
      </w:r>
    </w:p>
    <w:p w14:paraId="01D1DDC1" w14:textId="77777777" w:rsidR="00DD1335" w:rsidRPr="00DD1335" w:rsidRDefault="00DD1335" w:rsidP="00537F79">
      <w:pPr>
        <w:spacing w:after="200" w:line="276" w:lineRule="auto"/>
        <w:rPr>
          <w:rFonts w:ascii="Calibri" w:eastAsia="Calibri" w:hAnsi="Calibri" w:cs="Times New Roman"/>
          <w:b/>
          <w:sz w:val="24"/>
          <w:szCs w:val="24"/>
        </w:rPr>
      </w:pPr>
    </w:p>
    <w:p w14:paraId="483D4AC2" w14:textId="411BD481" w:rsidR="00C12E80" w:rsidRDefault="00DD1335" w:rsidP="00537F79">
      <w:pPr>
        <w:spacing w:after="200" w:line="276" w:lineRule="auto"/>
        <w:rPr>
          <w:rFonts w:ascii="Calibri" w:eastAsia="Calibri" w:hAnsi="Calibri" w:cs="Times New Roman"/>
          <w:b/>
          <w:sz w:val="24"/>
          <w:szCs w:val="24"/>
          <w:u w:val="single"/>
        </w:rPr>
      </w:pPr>
      <w:r>
        <w:rPr>
          <w:noProof/>
          <w:lang w:eastAsia="en-GB"/>
        </w:rPr>
        <w:drawing>
          <wp:inline distT="0" distB="0" distL="0" distR="0" wp14:anchorId="22377480" wp14:editId="76970E18">
            <wp:extent cx="5731510" cy="41154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115435"/>
                    </a:xfrm>
                    <a:prstGeom prst="rect">
                      <a:avLst/>
                    </a:prstGeom>
                  </pic:spPr>
                </pic:pic>
              </a:graphicData>
            </a:graphic>
          </wp:inline>
        </w:drawing>
      </w:r>
    </w:p>
    <w:p w14:paraId="627E2FAE" w14:textId="1DF80872" w:rsidR="00C12E80" w:rsidRDefault="00C12E80" w:rsidP="00537F79">
      <w:pPr>
        <w:spacing w:after="200" w:line="276" w:lineRule="auto"/>
        <w:rPr>
          <w:rFonts w:ascii="Calibri" w:eastAsia="Calibri" w:hAnsi="Calibri" w:cs="Times New Roman"/>
          <w:b/>
          <w:sz w:val="24"/>
          <w:szCs w:val="24"/>
          <w:u w:val="single"/>
        </w:rPr>
      </w:pPr>
    </w:p>
    <w:p w14:paraId="4F68B5E9" w14:textId="7F1783D5" w:rsidR="00C12E80" w:rsidRDefault="00C12E80" w:rsidP="00537F79">
      <w:pPr>
        <w:spacing w:after="200" w:line="276" w:lineRule="auto"/>
        <w:rPr>
          <w:rFonts w:ascii="Calibri" w:eastAsia="Calibri" w:hAnsi="Calibri" w:cs="Times New Roman"/>
          <w:b/>
          <w:sz w:val="24"/>
          <w:szCs w:val="24"/>
          <w:u w:val="single"/>
        </w:rPr>
      </w:pPr>
    </w:p>
    <w:p w14:paraId="44297A90" w14:textId="064FCDA4" w:rsidR="00C12E80" w:rsidRDefault="00C12E80" w:rsidP="00537F79">
      <w:pPr>
        <w:spacing w:after="200" w:line="276" w:lineRule="auto"/>
        <w:rPr>
          <w:rFonts w:ascii="Calibri" w:eastAsia="Calibri" w:hAnsi="Calibri" w:cs="Times New Roman"/>
          <w:b/>
          <w:sz w:val="24"/>
          <w:szCs w:val="24"/>
          <w:u w:val="single"/>
        </w:rPr>
      </w:pPr>
    </w:p>
    <w:p w14:paraId="3E90D290" w14:textId="115FD72F" w:rsidR="00C12E80" w:rsidRDefault="00C12E80" w:rsidP="00537F79">
      <w:pPr>
        <w:spacing w:after="200" w:line="276" w:lineRule="auto"/>
        <w:rPr>
          <w:rFonts w:ascii="Calibri" w:eastAsia="Calibri" w:hAnsi="Calibri" w:cs="Times New Roman"/>
          <w:b/>
          <w:sz w:val="24"/>
          <w:szCs w:val="24"/>
          <w:u w:val="single"/>
        </w:rPr>
      </w:pPr>
    </w:p>
    <w:p w14:paraId="24CEEB4F" w14:textId="3126093F" w:rsidR="00DD1335" w:rsidRDefault="00DD1335" w:rsidP="00537F79">
      <w:pPr>
        <w:spacing w:after="200" w:line="276" w:lineRule="auto"/>
        <w:rPr>
          <w:rFonts w:ascii="Calibri" w:eastAsia="Calibri" w:hAnsi="Calibri" w:cs="Times New Roman"/>
          <w:b/>
          <w:sz w:val="24"/>
          <w:szCs w:val="24"/>
          <w:u w:val="single"/>
        </w:rPr>
      </w:pPr>
    </w:p>
    <w:p w14:paraId="5EB64C2F" w14:textId="7C8B812E" w:rsidR="00DD1335" w:rsidRDefault="00DD1335" w:rsidP="00537F79">
      <w:pPr>
        <w:spacing w:after="200" w:line="276" w:lineRule="auto"/>
        <w:rPr>
          <w:rFonts w:ascii="Calibri" w:eastAsia="Calibri" w:hAnsi="Calibri" w:cs="Times New Roman"/>
          <w:b/>
          <w:sz w:val="24"/>
          <w:szCs w:val="24"/>
          <w:u w:val="single"/>
        </w:rPr>
      </w:pPr>
    </w:p>
    <w:p w14:paraId="0EE7AAB0" w14:textId="1F99FB7A" w:rsidR="00965367" w:rsidRDefault="00965367" w:rsidP="00537F79">
      <w:pPr>
        <w:spacing w:after="200" w:line="276" w:lineRule="auto"/>
        <w:rPr>
          <w:rFonts w:ascii="Calibri" w:eastAsia="Calibri" w:hAnsi="Calibri" w:cs="Times New Roman"/>
          <w:b/>
          <w:sz w:val="24"/>
          <w:szCs w:val="24"/>
          <w:u w:val="single"/>
        </w:rPr>
      </w:pPr>
    </w:p>
    <w:p w14:paraId="71513AE7" w14:textId="544DA9FA" w:rsidR="00BD3C3A" w:rsidRDefault="00BD3C3A" w:rsidP="00537F79">
      <w:pPr>
        <w:spacing w:after="200" w:line="276" w:lineRule="auto"/>
        <w:rPr>
          <w:rFonts w:ascii="Calibri" w:eastAsia="Calibri" w:hAnsi="Calibri" w:cs="Times New Roman"/>
          <w:b/>
          <w:sz w:val="24"/>
          <w:szCs w:val="24"/>
          <w:u w:val="single"/>
        </w:rPr>
      </w:pPr>
    </w:p>
    <w:p w14:paraId="427EB19D" w14:textId="1170AD0E" w:rsidR="00BD3C3A" w:rsidRDefault="00BD3C3A" w:rsidP="00537F79">
      <w:pPr>
        <w:spacing w:after="200" w:line="276" w:lineRule="auto"/>
        <w:rPr>
          <w:rFonts w:ascii="Calibri" w:eastAsia="Calibri" w:hAnsi="Calibri" w:cs="Times New Roman"/>
          <w:b/>
          <w:sz w:val="24"/>
          <w:szCs w:val="24"/>
          <w:u w:val="single"/>
        </w:rPr>
      </w:pPr>
    </w:p>
    <w:p w14:paraId="2AAB9D79" w14:textId="77777777" w:rsidR="00BD3C3A" w:rsidRDefault="00BD3C3A" w:rsidP="00537F79">
      <w:pPr>
        <w:spacing w:after="200" w:line="276" w:lineRule="auto"/>
        <w:rPr>
          <w:rFonts w:ascii="Calibri" w:eastAsia="Calibri" w:hAnsi="Calibri" w:cs="Times New Roman"/>
          <w:b/>
          <w:sz w:val="24"/>
          <w:szCs w:val="24"/>
          <w:u w:val="single"/>
        </w:rPr>
      </w:pPr>
    </w:p>
    <w:p w14:paraId="49A7D8DC" w14:textId="77777777" w:rsidR="00C12E80" w:rsidRPr="00537F79" w:rsidRDefault="00C12E80" w:rsidP="00537F79">
      <w:pPr>
        <w:spacing w:after="200" w:line="276" w:lineRule="auto"/>
        <w:rPr>
          <w:rFonts w:ascii="Calibri" w:eastAsia="Calibri" w:hAnsi="Calibri" w:cs="Times New Roman"/>
          <w:b/>
          <w:sz w:val="24"/>
          <w:szCs w:val="24"/>
          <w:u w:val="single"/>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713"/>
      </w:tblGrid>
      <w:tr w:rsidR="00537F79" w:rsidRPr="00537F79" w14:paraId="02E0E934" w14:textId="77777777" w:rsidTr="00F93321">
        <w:tc>
          <w:tcPr>
            <w:tcW w:w="3539" w:type="dxa"/>
          </w:tcPr>
          <w:p w14:paraId="51C44DFD" w14:textId="77777777" w:rsidR="00537F79" w:rsidRPr="00537F79" w:rsidRDefault="00537F79" w:rsidP="00537F79">
            <w:pPr>
              <w:numPr>
                <w:ilvl w:val="0"/>
                <w:numId w:val="2"/>
              </w:numPr>
              <w:spacing w:after="200" w:line="276" w:lineRule="auto"/>
              <w:contextualSpacing/>
              <w:rPr>
                <w:rFonts w:ascii="Calibri" w:eastAsia="Calibri" w:hAnsi="Calibri" w:cs="Arial"/>
              </w:rPr>
            </w:pPr>
            <w:r w:rsidRPr="00537F79">
              <w:rPr>
                <w:rFonts w:ascii="Calibri" w:eastAsia="Calibri" w:hAnsi="Calibri" w:cs="Arial"/>
              </w:rPr>
              <w:lastRenderedPageBreak/>
              <w:t>What kinds of special educational needs does the school/setting make provision for?</w:t>
            </w:r>
          </w:p>
          <w:p w14:paraId="72F0C643" w14:textId="77777777" w:rsidR="00537F79" w:rsidRPr="00537F79" w:rsidRDefault="00537F79" w:rsidP="00537F79">
            <w:pPr>
              <w:spacing w:after="0" w:line="240" w:lineRule="auto"/>
              <w:rPr>
                <w:rFonts w:ascii="Calibri" w:eastAsia="Calibri" w:hAnsi="Calibri" w:cs="Times New Roman"/>
                <w:b/>
                <w:u w:val="single"/>
              </w:rPr>
            </w:pPr>
          </w:p>
        </w:tc>
        <w:tc>
          <w:tcPr>
            <w:tcW w:w="5713" w:type="dxa"/>
          </w:tcPr>
          <w:p w14:paraId="19F2F300" w14:textId="59C8CDA8" w:rsidR="00537F79" w:rsidRPr="00537F79" w:rsidRDefault="000708BB" w:rsidP="00537F79">
            <w:pPr>
              <w:spacing w:after="0" w:line="240" w:lineRule="auto"/>
              <w:rPr>
                <w:rFonts w:ascii="Calibri" w:eastAsia="Calibri" w:hAnsi="Calibri" w:cs="Times New Roman"/>
              </w:rPr>
            </w:pPr>
            <w:r>
              <w:rPr>
                <w:rFonts w:ascii="Calibri" w:eastAsia="Calibri" w:hAnsi="Calibri" w:cs="Times New Roman"/>
              </w:rPr>
              <w:t>West Grantham Secondary Academy</w:t>
            </w:r>
            <w:r w:rsidR="00537F79" w:rsidRPr="00537F79">
              <w:rPr>
                <w:rFonts w:ascii="Calibri" w:eastAsia="Calibri" w:hAnsi="Calibri" w:cs="Times New Roman"/>
              </w:rPr>
              <w:t xml:space="preserve"> effectively meet</w:t>
            </w:r>
            <w:r w:rsidR="00573F48">
              <w:rPr>
                <w:rFonts w:ascii="Calibri" w:eastAsia="Calibri" w:hAnsi="Calibri" w:cs="Times New Roman"/>
              </w:rPr>
              <w:t>s</w:t>
            </w:r>
            <w:r w:rsidR="00537F79" w:rsidRPr="00537F79">
              <w:rPr>
                <w:rFonts w:ascii="Calibri" w:eastAsia="Calibri" w:hAnsi="Calibri" w:cs="Times New Roman"/>
              </w:rPr>
              <w:t xml:space="preserve"> the needs of pupils with</w:t>
            </w:r>
            <w:r w:rsidR="009C4082">
              <w:rPr>
                <w:rFonts w:ascii="Calibri" w:eastAsia="Calibri" w:hAnsi="Calibri" w:cs="Times New Roman"/>
              </w:rPr>
              <w:t xml:space="preserve"> special educational needs across all 4 broad areas of need</w:t>
            </w:r>
            <w:r w:rsidR="00BF255F">
              <w:rPr>
                <w:rFonts w:ascii="Calibri" w:eastAsia="Calibri" w:hAnsi="Calibri" w:cs="Times New Roman"/>
              </w:rPr>
              <w:t>: Cognition and learning (dyslexia, dyscalculia, moderate and severe learning difficulties);  communication and interaction</w:t>
            </w:r>
            <w:r w:rsidR="009C4082">
              <w:rPr>
                <w:rFonts w:ascii="Calibri" w:eastAsia="Calibri" w:hAnsi="Calibri" w:cs="Times New Roman"/>
              </w:rPr>
              <w:t xml:space="preserve"> </w:t>
            </w:r>
            <w:r w:rsidR="00BF255F">
              <w:rPr>
                <w:rFonts w:ascii="Calibri" w:eastAsia="Calibri" w:hAnsi="Calibri" w:cs="Times New Roman"/>
              </w:rPr>
              <w:t>(</w:t>
            </w:r>
            <w:r w:rsidR="00537F79" w:rsidRPr="00537F79">
              <w:rPr>
                <w:rFonts w:ascii="Calibri" w:eastAsia="Calibri" w:hAnsi="Calibri" w:cs="Times New Roman"/>
              </w:rPr>
              <w:t xml:space="preserve">autistic spectrum conditions; </w:t>
            </w:r>
            <w:r w:rsidR="00BF255F">
              <w:rPr>
                <w:rFonts w:ascii="Calibri" w:eastAsia="Calibri" w:hAnsi="Calibri" w:cs="Times New Roman"/>
              </w:rPr>
              <w:t xml:space="preserve">speech, </w:t>
            </w:r>
            <w:r w:rsidR="00E5781A">
              <w:rPr>
                <w:rFonts w:ascii="Calibri" w:eastAsia="Calibri" w:hAnsi="Calibri" w:cs="Times New Roman"/>
              </w:rPr>
              <w:t>language and communication difficulties</w:t>
            </w:r>
            <w:r w:rsidR="009B40DC">
              <w:rPr>
                <w:rFonts w:ascii="Calibri" w:eastAsia="Calibri" w:hAnsi="Calibri" w:cs="Times New Roman"/>
              </w:rPr>
              <w:t>)</w:t>
            </w:r>
            <w:r w:rsidR="00864CA1">
              <w:rPr>
                <w:rFonts w:ascii="Calibri" w:eastAsia="Calibri" w:hAnsi="Calibri" w:cs="Times New Roman"/>
              </w:rPr>
              <w:t xml:space="preserve"> </w:t>
            </w:r>
            <w:r w:rsidR="00EA47CB">
              <w:rPr>
                <w:rFonts w:ascii="Calibri" w:eastAsia="Calibri" w:hAnsi="Calibri" w:cs="Times New Roman"/>
              </w:rPr>
              <w:t xml:space="preserve">and social, </w:t>
            </w:r>
            <w:r w:rsidR="00537F79" w:rsidRPr="00537F79">
              <w:rPr>
                <w:rFonts w:ascii="Calibri" w:eastAsia="Calibri" w:hAnsi="Calibri" w:cs="Times New Roman"/>
              </w:rPr>
              <w:t xml:space="preserve">emotional </w:t>
            </w:r>
            <w:r w:rsidR="00EA47CB">
              <w:rPr>
                <w:rFonts w:ascii="Calibri" w:eastAsia="Calibri" w:hAnsi="Calibri" w:cs="Times New Roman"/>
              </w:rPr>
              <w:t>and mental health needs (ADHD, anxiety</w:t>
            </w:r>
            <w:r w:rsidR="00864CA1">
              <w:rPr>
                <w:rFonts w:ascii="Calibri" w:eastAsia="Calibri" w:hAnsi="Calibri" w:cs="Times New Roman"/>
              </w:rPr>
              <w:t>, emotional regulation difficulties</w:t>
            </w:r>
            <w:r w:rsidR="009B40DC">
              <w:rPr>
                <w:rFonts w:ascii="Calibri" w:eastAsia="Calibri" w:hAnsi="Calibri" w:cs="Times New Roman"/>
              </w:rPr>
              <w:t>).</w:t>
            </w:r>
            <w:r w:rsidR="00537F79" w:rsidRPr="00537F79">
              <w:rPr>
                <w:rFonts w:ascii="Calibri" w:eastAsia="Calibri" w:hAnsi="Calibri" w:cs="Times New Roman"/>
              </w:rPr>
              <w:t xml:space="preserve"> </w:t>
            </w:r>
          </w:p>
          <w:p w14:paraId="186107D1" w14:textId="767F708C" w:rsidR="00537F79" w:rsidRDefault="00537F79" w:rsidP="00537F79">
            <w:pPr>
              <w:spacing w:after="0" w:line="240" w:lineRule="auto"/>
              <w:rPr>
                <w:rFonts w:ascii="Calibri" w:eastAsia="Calibri" w:hAnsi="Calibri" w:cs="Times New Roman"/>
              </w:rPr>
            </w:pPr>
            <w:r w:rsidRPr="00537F79">
              <w:rPr>
                <w:rFonts w:ascii="Calibri" w:eastAsia="Calibri" w:hAnsi="Calibri" w:cs="Times New Roman"/>
              </w:rPr>
              <w:t xml:space="preserve">The needs of pupils with </w:t>
            </w:r>
            <w:r>
              <w:rPr>
                <w:rFonts w:ascii="Calibri" w:eastAsia="Calibri" w:hAnsi="Calibri" w:cs="Times New Roman"/>
              </w:rPr>
              <w:t>physical disabilities, including visual and auditory impairments can also be met in the majority of cases.</w:t>
            </w:r>
          </w:p>
          <w:p w14:paraId="61701AB6" w14:textId="21268066" w:rsidR="00537F79" w:rsidRDefault="000708BB" w:rsidP="00537F79">
            <w:pPr>
              <w:spacing w:after="0" w:line="240" w:lineRule="auto"/>
              <w:rPr>
                <w:rFonts w:ascii="Calibri" w:eastAsia="Calibri" w:hAnsi="Calibri" w:cs="Times New Roman"/>
              </w:rPr>
            </w:pPr>
            <w:r>
              <w:rPr>
                <w:rFonts w:ascii="Calibri" w:eastAsia="Calibri" w:hAnsi="Calibri" w:cs="Times New Roman"/>
              </w:rPr>
              <w:t>Some areas of the academy are accessible for students with mobility difficulties</w:t>
            </w:r>
            <w:r w:rsidR="009B40DC">
              <w:rPr>
                <w:rFonts w:ascii="Calibri" w:eastAsia="Calibri" w:hAnsi="Calibri" w:cs="Times New Roman"/>
              </w:rPr>
              <w:t xml:space="preserve"> but not all areas are accessible via a wheelchair.</w:t>
            </w:r>
          </w:p>
          <w:p w14:paraId="7B5EC930" w14:textId="22D0B14D" w:rsidR="00D42254" w:rsidRDefault="00D42254" w:rsidP="00537F79">
            <w:pPr>
              <w:spacing w:after="0" w:line="240" w:lineRule="auto"/>
              <w:rPr>
                <w:rFonts w:ascii="Calibri" w:eastAsia="Calibri" w:hAnsi="Calibri" w:cs="Times New Roman"/>
              </w:rPr>
            </w:pPr>
            <w:r>
              <w:rPr>
                <w:rFonts w:ascii="Calibri" w:eastAsia="Calibri" w:hAnsi="Calibri" w:cs="Times New Roman"/>
              </w:rPr>
              <w:t>Further provision can be discussed on a case</w:t>
            </w:r>
            <w:r w:rsidR="008F6B4F">
              <w:rPr>
                <w:rFonts w:ascii="Calibri" w:eastAsia="Calibri" w:hAnsi="Calibri" w:cs="Times New Roman"/>
              </w:rPr>
              <w:t>-</w:t>
            </w:r>
            <w:r>
              <w:rPr>
                <w:rFonts w:ascii="Calibri" w:eastAsia="Calibri" w:hAnsi="Calibri" w:cs="Times New Roman"/>
              </w:rPr>
              <w:t>b</w:t>
            </w:r>
            <w:r w:rsidR="008F6B4F">
              <w:rPr>
                <w:rFonts w:ascii="Calibri" w:eastAsia="Calibri" w:hAnsi="Calibri" w:cs="Times New Roman"/>
              </w:rPr>
              <w:t>y-</w:t>
            </w:r>
            <w:r>
              <w:rPr>
                <w:rFonts w:ascii="Calibri" w:eastAsia="Calibri" w:hAnsi="Calibri" w:cs="Times New Roman"/>
              </w:rPr>
              <w:t>case basis with the academy SENCO.</w:t>
            </w:r>
          </w:p>
          <w:p w14:paraId="5D7594F8" w14:textId="7749B34A" w:rsidR="00F95D82" w:rsidRPr="00537F79" w:rsidRDefault="00F95D82" w:rsidP="00537F79">
            <w:pPr>
              <w:spacing w:after="0" w:line="240" w:lineRule="auto"/>
              <w:rPr>
                <w:rFonts w:ascii="Calibri" w:eastAsia="Calibri" w:hAnsi="Calibri" w:cs="Times New Roman"/>
              </w:rPr>
            </w:pPr>
          </w:p>
        </w:tc>
      </w:tr>
      <w:tr w:rsidR="00537F79" w:rsidRPr="00537F79" w14:paraId="1345E490" w14:textId="77777777" w:rsidTr="00F93321">
        <w:tc>
          <w:tcPr>
            <w:tcW w:w="3539" w:type="dxa"/>
          </w:tcPr>
          <w:p w14:paraId="095F3414" w14:textId="157E3EDD" w:rsidR="00537F79" w:rsidRPr="00537F79" w:rsidRDefault="00537F79" w:rsidP="00537F79">
            <w:pPr>
              <w:numPr>
                <w:ilvl w:val="0"/>
                <w:numId w:val="2"/>
              </w:numPr>
              <w:spacing w:after="200" w:line="276" w:lineRule="auto"/>
              <w:contextualSpacing/>
              <w:rPr>
                <w:rFonts w:ascii="Calibri" w:eastAsia="Calibri" w:hAnsi="Calibri" w:cs="Arial"/>
              </w:rPr>
            </w:pPr>
            <w:r w:rsidRPr="00537F79">
              <w:rPr>
                <w:rFonts w:ascii="Calibri" w:eastAsia="Calibri" w:hAnsi="Calibri" w:cs="Arial"/>
              </w:rPr>
              <w:t xml:space="preserve">How does the </w:t>
            </w:r>
            <w:r w:rsidR="000708BB">
              <w:rPr>
                <w:rFonts w:ascii="Calibri" w:eastAsia="Calibri" w:hAnsi="Calibri" w:cs="Arial"/>
              </w:rPr>
              <w:t>academy</w:t>
            </w:r>
            <w:r w:rsidRPr="00537F79">
              <w:rPr>
                <w:rFonts w:ascii="Calibri" w:eastAsia="Calibri" w:hAnsi="Calibri" w:cs="Arial"/>
              </w:rPr>
              <w:t xml:space="preserve"> know </w:t>
            </w:r>
            <w:r w:rsidR="000708BB">
              <w:rPr>
                <w:rFonts w:ascii="Calibri" w:eastAsia="Calibri" w:hAnsi="Calibri" w:cs="Arial"/>
              </w:rPr>
              <w:t xml:space="preserve">is students </w:t>
            </w:r>
            <w:r w:rsidRPr="00537F79">
              <w:rPr>
                <w:rFonts w:ascii="Calibri" w:eastAsia="Calibri" w:hAnsi="Calibri" w:cs="Arial"/>
              </w:rPr>
              <w:t>need extra help and what should I do if I think that my child may have special educational needs?</w:t>
            </w:r>
          </w:p>
          <w:p w14:paraId="245DA1FC" w14:textId="77777777" w:rsidR="00537F79" w:rsidRPr="00537F79" w:rsidRDefault="00537F79" w:rsidP="00537F79">
            <w:pPr>
              <w:spacing w:after="0" w:line="240" w:lineRule="auto"/>
              <w:rPr>
                <w:rFonts w:ascii="Calibri" w:eastAsia="Calibri" w:hAnsi="Calibri" w:cs="Times New Roman"/>
                <w:b/>
                <w:u w:val="single"/>
              </w:rPr>
            </w:pPr>
          </w:p>
        </w:tc>
        <w:tc>
          <w:tcPr>
            <w:tcW w:w="5713" w:type="dxa"/>
          </w:tcPr>
          <w:p w14:paraId="30D1334E" w14:textId="68C38811" w:rsidR="00BD3C3A" w:rsidRDefault="0042130B" w:rsidP="00537F79">
            <w:pPr>
              <w:spacing w:after="0" w:line="240" w:lineRule="auto"/>
              <w:rPr>
                <w:rFonts w:ascii="Calibri" w:eastAsia="Calibri" w:hAnsi="Calibri" w:cs="Times New Roman"/>
              </w:rPr>
            </w:pPr>
            <w:r>
              <w:rPr>
                <w:rFonts w:ascii="Calibri" w:eastAsia="Calibri" w:hAnsi="Calibri" w:cs="Times New Roman"/>
              </w:rPr>
              <w:t>All students complete a reading test</w:t>
            </w:r>
            <w:r w:rsidR="00537F79" w:rsidRPr="00537F79">
              <w:rPr>
                <w:rFonts w:ascii="Calibri" w:eastAsia="Calibri" w:hAnsi="Calibri" w:cs="Times New Roman"/>
              </w:rPr>
              <w:t xml:space="preserve"> on entry</w:t>
            </w:r>
            <w:r w:rsidR="00701064">
              <w:rPr>
                <w:rFonts w:ascii="Calibri" w:eastAsia="Calibri" w:hAnsi="Calibri" w:cs="Times New Roman"/>
              </w:rPr>
              <w:t xml:space="preserve"> to assess starting points</w:t>
            </w:r>
            <w:r w:rsidR="0083157A">
              <w:rPr>
                <w:rFonts w:ascii="Calibri" w:eastAsia="Calibri" w:hAnsi="Calibri" w:cs="Times New Roman"/>
              </w:rPr>
              <w:t xml:space="preserve"> in reading</w:t>
            </w:r>
            <w:r>
              <w:rPr>
                <w:rFonts w:ascii="Calibri" w:eastAsia="Calibri" w:hAnsi="Calibri" w:cs="Times New Roman"/>
              </w:rPr>
              <w:t xml:space="preserve"> comprehension, vocabulary knowledge and analysis skills</w:t>
            </w:r>
            <w:r w:rsidR="0083157A">
              <w:rPr>
                <w:rFonts w:ascii="Calibri" w:eastAsia="Calibri" w:hAnsi="Calibri" w:cs="Times New Roman"/>
              </w:rPr>
              <w:t xml:space="preserve">.  </w:t>
            </w:r>
            <w:r w:rsidR="009C4082">
              <w:rPr>
                <w:rFonts w:ascii="Calibri" w:eastAsia="Calibri" w:hAnsi="Calibri" w:cs="Times New Roman"/>
              </w:rPr>
              <w:t>Th</w:t>
            </w:r>
            <w:r>
              <w:rPr>
                <w:rFonts w:ascii="Calibri" w:eastAsia="Calibri" w:hAnsi="Calibri" w:cs="Times New Roman"/>
              </w:rPr>
              <w:t>e reading age scores are</w:t>
            </w:r>
            <w:r w:rsidR="009C4082">
              <w:rPr>
                <w:rFonts w:ascii="Calibri" w:eastAsia="Calibri" w:hAnsi="Calibri" w:cs="Times New Roman"/>
              </w:rPr>
              <w:t xml:space="preserve"> used alongside other data</w:t>
            </w:r>
            <w:r w:rsidR="0083157A">
              <w:rPr>
                <w:rFonts w:ascii="Calibri" w:eastAsia="Calibri" w:hAnsi="Calibri" w:cs="Times New Roman"/>
              </w:rPr>
              <w:t>, including SATs results,</w:t>
            </w:r>
            <w:r w:rsidR="009C4082">
              <w:rPr>
                <w:rFonts w:ascii="Calibri" w:eastAsia="Calibri" w:hAnsi="Calibri" w:cs="Times New Roman"/>
              </w:rPr>
              <w:t xml:space="preserve"> and information passed on from each student’s previous school</w:t>
            </w:r>
            <w:r>
              <w:rPr>
                <w:rFonts w:ascii="Calibri" w:eastAsia="Calibri" w:hAnsi="Calibri" w:cs="Times New Roman"/>
              </w:rPr>
              <w:t xml:space="preserve"> to identify students who may need additional support.</w:t>
            </w:r>
          </w:p>
          <w:p w14:paraId="371C0C4A" w14:textId="3766BE49" w:rsidR="00537F79" w:rsidRPr="00537F79" w:rsidRDefault="005E3551" w:rsidP="00537F79">
            <w:pPr>
              <w:spacing w:after="0" w:line="240" w:lineRule="auto"/>
              <w:rPr>
                <w:rFonts w:ascii="Calibri" w:eastAsia="Calibri" w:hAnsi="Calibri" w:cs="Times New Roman"/>
              </w:rPr>
            </w:pPr>
            <w:r>
              <w:rPr>
                <w:rFonts w:ascii="Calibri" w:eastAsia="Calibri" w:hAnsi="Calibri" w:cs="Times New Roman"/>
              </w:rPr>
              <w:t>Students</w:t>
            </w:r>
            <w:r w:rsidR="00537F79" w:rsidRPr="00537F79">
              <w:rPr>
                <w:rFonts w:ascii="Calibri" w:eastAsia="Calibri" w:hAnsi="Calibri" w:cs="Times New Roman"/>
              </w:rPr>
              <w:t xml:space="preserve"> are also regularly assessed by subject teachers </w:t>
            </w:r>
            <w:r w:rsidR="009C4082">
              <w:rPr>
                <w:rFonts w:ascii="Calibri" w:eastAsia="Calibri" w:hAnsi="Calibri" w:cs="Times New Roman"/>
              </w:rPr>
              <w:t>and undertake regular formative and summative assessments</w:t>
            </w:r>
            <w:r w:rsidR="0056130B">
              <w:rPr>
                <w:rFonts w:ascii="Calibri" w:eastAsia="Calibri" w:hAnsi="Calibri" w:cs="Times New Roman"/>
              </w:rPr>
              <w:t xml:space="preserve"> throughout the school year. </w:t>
            </w:r>
            <w:r w:rsidR="009C4082">
              <w:rPr>
                <w:rFonts w:ascii="Calibri" w:eastAsia="Calibri" w:hAnsi="Calibri" w:cs="Times New Roman"/>
              </w:rPr>
              <w:t xml:space="preserve">  All </w:t>
            </w:r>
            <w:r w:rsidR="00537F79" w:rsidRPr="00537F79">
              <w:rPr>
                <w:rFonts w:ascii="Calibri" w:eastAsia="Calibri" w:hAnsi="Calibri" w:cs="Times New Roman"/>
              </w:rPr>
              <w:t>data is closely monitored</w:t>
            </w:r>
            <w:r w:rsidR="00AB50D6">
              <w:rPr>
                <w:rFonts w:ascii="Calibri" w:eastAsia="Calibri" w:hAnsi="Calibri" w:cs="Times New Roman"/>
              </w:rPr>
              <w:t xml:space="preserve"> by subject teachers, curriculum team leaders and senior staff – including the academy’s SENCO.</w:t>
            </w:r>
            <w:r w:rsidR="00537F79" w:rsidRPr="00537F79">
              <w:rPr>
                <w:rFonts w:ascii="Calibri" w:eastAsia="Calibri" w:hAnsi="Calibri" w:cs="Times New Roman"/>
              </w:rPr>
              <w:t xml:space="preserve">  </w:t>
            </w:r>
          </w:p>
          <w:p w14:paraId="1DD2B8A3" w14:textId="2A0CD1E1" w:rsidR="00BD3C3A" w:rsidRDefault="00BD3C3A" w:rsidP="00537F79">
            <w:pPr>
              <w:spacing w:after="0" w:line="240" w:lineRule="auto"/>
              <w:rPr>
                <w:rFonts w:ascii="Calibri" w:eastAsia="Calibri" w:hAnsi="Calibri" w:cs="Times New Roman"/>
              </w:rPr>
            </w:pPr>
            <w:r>
              <w:rPr>
                <w:rFonts w:ascii="Calibri" w:eastAsia="Calibri" w:hAnsi="Calibri" w:cs="Times New Roman"/>
              </w:rPr>
              <w:t>Teachers contact the SE</w:t>
            </w:r>
            <w:r w:rsidR="00616F98">
              <w:rPr>
                <w:rFonts w:ascii="Calibri" w:eastAsia="Calibri" w:hAnsi="Calibri" w:cs="Times New Roman"/>
              </w:rPr>
              <w:t>N</w:t>
            </w:r>
            <w:r>
              <w:rPr>
                <w:rFonts w:ascii="Calibri" w:eastAsia="Calibri" w:hAnsi="Calibri" w:cs="Times New Roman"/>
              </w:rPr>
              <w:t xml:space="preserve">CO if a student is struggling with any area of their learning and/or are falling behind and not making satisfactory progress.  The </w:t>
            </w:r>
            <w:r w:rsidR="00616F98">
              <w:rPr>
                <w:rFonts w:ascii="Calibri" w:eastAsia="Calibri" w:hAnsi="Calibri" w:cs="Times New Roman"/>
              </w:rPr>
              <w:t>SENCO</w:t>
            </w:r>
            <w:r>
              <w:rPr>
                <w:rFonts w:ascii="Calibri" w:eastAsia="Calibri" w:hAnsi="Calibri" w:cs="Times New Roman"/>
              </w:rPr>
              <w:t xml:space="preserve"> will then investigate individual needs further</w:t>
            </w:r>
            <w:r w:rsidR="000708BB">
              <w:rPr>
                <w:rFonts w:ascii="Calibri" w:eastAsia="Calibri" w:hAnsi="Calibri" w:cs="Times New Roman"/>
              </w:rPr>
              <w:t xml:space="preserve"> and speak to parents/carers.  All information will be used to make judgements on the level of support required – including student views, parent views, teacher information, data and </w:t>
            </w:r>
            <w:r w:rsidR="00A86180">
              <w:rPr>
                <w:rFonts w:ascii="Calibri" w:eastAsia="Calibri" w:hAnsi="Calibri" w:cs="Times New Roman"/>
              </w:rPr>
              <w:t>engagement</w:t>
            </w:r>
            <w:r w:rsidR="005E79E1">
              <w:rPr>
                <w:rFonts w:ascii="Calibri" w:eastAsia="Calibri" w:hAnsi="Calibri" w:cs="Times New Roman"/>
              </w:rPr>
              <w:t xml:space="preserve"> with learning.</w:t>
            </w:r>
          </w:p>
          <w:p w14:paraId="3F38D218" w14:textId="77777777" w:rsidR="00701064" w:rsidRPr="00537F79" w:rsidRDefault="00701064" w:rsidP="00537F79">
            <w:pPr>
              <w:spacing w:after="0" w:line="240" w:lineRule="auto"/>
              <w:rPr>
                <w:rFonts w:ascii="Calibri" w:eastAsia="Calibri" w:hAnsi="Calibri" w:cs="Times New Roman"/>
              </w:rPr>
            </w:pPr>
          </w:p>
          <w:p w14:paraId="553A9D86" w14:textId="6279D89D" w:rsidR="009C4082" w:rsidRDefault="00537F79" w:rsidP="00537F79">
            <w:pPr>
              <w:spacing w:after="0" w:line="240" w:lineRule="auto"/>
              <w:rPr>
                <w:rFonts w:ascii="Calibri" w:eastAsia="Calibri" w:hAnsi="Calibri" w:cs="Times New Roman"/>
              </w:rPr>
            </w:pPr>
            <w:r w:rsidRPr="00537F79">
              <w:rPr>
                <w:rFonts w:ascii="Calibri" w:eastAsia="Calibri" w:hAnsi="Calibri" w:cs="Times New Roman"/>
              </w:rPr>
              <w:t>If you think that your child may have special educational needs or are concerned about your child’s progress</w:t>
            </w:r>
            <w:r w:rsidR="0053141E">
              <w:rPr>
                <w:rFonts w:ascii="Calibri" w:eastAsia="Calibri" w:hAnsi="Calibri" w:cs="Times New Roman"/>
              </w:rPr>
              <w:t>,</w:t>
            </w:r>
            <w:r w:rsidRPr="00537F79">
              <w:rPr>
                <w:rFonts w:ascii="Calibri" w:eastAsia="Calibri" w:hAnsi="Calibri" w:cs="Times New Roman"/>
              </w:rPr>
              <w:t xml:space="preserve"> then you shoul</w:t>
            </w:r>
            <w:r w:rsidR="00B05B4A">
              <w:rPr>
                <w:rFonts w:ascii="Calibri" w:eastAsia="Calibri" w:hAnsi="Calibri" w:cs="Times New Roman"/>
              </w:rPr>
              <w:t>d contact the academy and ask to speak to the SE</w:t>
            </w:r>
            <w:r w:rsidR="008F6B4F">
              <w:rPr>
                <w:rFonts w:ascii="Calibri" w:eastAsia="Calibri" w:hAnsi="Calibri" w:cs="Times New Roman"/>
              </w:rPr>
              <w:t>NCO.</w:t>
            </w:r>
          </w:p>
          <w:p w14:paraId="4F6E1104" w14:textId="77777777" w:rsidR="008F6B4F" w:rsidRDefault="008F6B4F" w:rsidP="00537F79">
            <w:pPr>
              <w:spacing w:after="0" w:line="240" w:lineRule="auto"/>
              <w:rPr>
                <w:rFonts w:ascii="Calibri" w:eastAsia="Calibri" w:hAnsi="Calibri" w:cs="Times New Roman"/>
              </w:rPr>
            </w:pPr>
          </w:p>
          <w:p w14:paraId="231ECF7B" w14:textId="0CE805CC" w:rsidR="00A86180" w:rsidRPr="009C4082" w:rsidRDefault="009C4082" w:rsidP="00537F79">
            <w:pPr>
              <w:spacing w:after="0" w:line="240" w:lineRule="auto"/>
              <w:rPr>
                <w:rFonts w:ascii="Calibri" w:eastAsia="Calibri" w:hAnsi="Calibri" w:cs="Times New Roman"/>
              </w:rPr>
            </w:pPr>
            <w:r>
              <w:rPr>
                <w:rFonts w:ascii="Calibri" w:eastAsia="Calibri" w:hAnsi="Calibri" w:cs="Times New Roman"/>
              </w:rPr>
              <w:t>SENCO</w:t>
            </w:r>
            <w:r w:rsidR="00B05B4A">
              <w:rPr>
                <w:rFonts w:ascii="Calibri" w:eastAsia="Calibri" w:hAnsi="Calibri" w:cs="Times New Roman"/>
              </w:rPr>
              <w:t xml:space="preserve">- </w:t>
            </w:r>
            <w:r w:rsidR="00B05B4A" w:rsidRPr="009C4082">
              <w:rPr>
                <w:rFonts w:ascii="Calibri" w:eastAsia="Calibri" w:hAnsi="Calibri" w:cs="Times New Roman"/>
              </w:rPr>
              <w:t xml:space="preserve">Mrs </w:t>
            </w:r>
            <w:r w:rsidR="00E52BEF">
              <w:rPr>
                <w:rFonts w:ascii="Calibri" w:eastAsia="Calibri" w:hAnsi="Calibri" w:cs="Times New Roman"/>
              </w:rPr>
              <w:t>Emma Dobbs</w:t>
            </w:r>
          </w:p>
          <w:p w14:paraId="45B9320E" w14:textId="182A8EE9" w:rsidR="009C4082" w:rsidRDefault="00A86180" w:rsidP="00537F79">
            <w:pPr>
              <w:spacing w:after="0" w:line="240" w:lineRule="auto"/>
              <w:rPr>
                <w:rFonts w:ascii="Calibri" w:eastAsia="Calibri" w:hAnsi="Calibri" w:cs="Times New Roman"/>
              </w:rPr>
            </w:pPr>
            <w:r w:rsidRPr="009C4082">
              <w:rPr>
                <w:rFonts w:ascii="Calibri" w:eastAsia="Calibri" w:hAnsi="Calibri" w:cs="Times New Roman"/>
              </w:rPr>
              <w:t>Em</w:t>
            </w:r>
            <w:r w:rsidR="00E52BEF">
              <w:rPr>
                <w:rFonts w:ascii="Calibri" w:eastAsia="Calibri" w:hAnsi="Calibri" w:cs="Times New Roman"/>
              </w:rPr>
              <w:t xml:space="preserve">ail:  </w:t>
            </w:r>
            <w:hyperlink r:id="rId8" w:history="1">
              <w:r w:rsidR="007B0699" w:rsidRPr="007C2D02">
                <w:rPr>
                  <w:rStyle w:val="Hyperlink"/>
                  <w:rFonts w:ascii="Calibri" w:eastAsia="Calibri" w:hAnsi="Calibri" w:cs="Times New Roman"/>
                </w:rPr>
                <w:t>edobbs@wgacademy.org.uk</w:t>
              </w:r>
            </w:hyperlink>
          </w:p>
          <w:p w14:paraId="5465265B" w14:textId="276179FF" w:rsidR="007B0699" w:rsidRPr="009C4082" w:rsidRDefault="007B0699" w:rsidP="00537F79">
            <w:pPr>
              <w:spacing w:after="0" w:line="240" w:lineRule="auto"/>
              <w:rPr>
                <w:rFonts w:ascii="Calibri" w:eastAsia="Calibri" w:hAnsi="Calibri" w:cs="Times New Roman"/>
              </w:rPr>
            </w:pPr>
            <w:r>
              <w:rPr>
                <w:rFonts w:ascii="Calibri" w:eastAsia="Calibri" w:hAnsi="Calibri" w:cs="Times New Roman"/>
              </w:rPr>
              <w:t>(Updated for 2025)</w:t>
            </w:r>
          </w:p>
          <w:p w14:paraId="6FBF26F1" w14:textId="21C403E6" w:rsidR="00C12E80" w:rsidRPr="00537F79" w:rsidRDefault="00C12E80" w:rsidP="00537F79">
            <w:pPr>
              <w:spacing w:after="0" w:line="240" w:lineRule="auto"/>
              <w:rPr>
                <w:rFonts w:ascii="Calibri" w:eastAsia="Calibri" w:hAnsi="Calibri" w:cs="Times New Roman"/>
              </w:rPr>
            </w:pPr>
          </w:p>
        </w:tc>
      </w:tr>
      <w:tr w:rsidR="00537F79" w:rsidRPr="00537F79" w14:paraId="3A6B9FF0" w14:textId="77777777" w:rsidTr="00F93321">
        <w:tc>
          <w:tcPr>
            <w:tcW w:w="3539" w:type="dxa"/>
          </w:tcPr>
          <w:p w14:paraId="7B5E2946" w14:textId="77777777" w:rsidR="00537F79" w:rsidRPr="00537F79" w:rsidRDefault="00537F79" w:rsidP="00130E34">
            <w:pPr>
              <w:numPr>
                <w:ilvl w:val="0"/>
                <w:numId w:val="2"/>
              </w:numPr>
              <w:spacing w:after="200" w:line="276" w:lineRule="auto"/>
              <w:contextualSpacing/>
              <w:rPr>
                <w:rFonts w:ascii="Calibri" w:eastAsia="Calibri" w:hAnsi="Calibri" w:cs="Arial"/>
              </w:rPr>
            </w:pPr>
            <w:r w:rsidRPr="00537F79">
              <w:rPr>
                <w:rFonts w:ascii="Calibri" w:eastAsia="Calibri" w:hAnsi="Calibri" w:cs="Arial"/>
              </w:rPr>
              <w:t>a) How does the school/setting evaluate the effectiveness of its provision for pupils with special educational needs?</w:t>
            </w:r>
          </w:p>
          <w:p w14:paraId="66624EC6" w14:textId="0E3543A0" w:rsidR="00537F79" w:rsidRDefault="00537F79" w:rsidP="00537F79">
            <w:pPr>
              <w:spacing w:after="200" w:line="276" w:lineRule="auto"/>
              <w:ind w:left="720"/>
              <w:contextualSpacing/>
              <w:rPr>
                <w:rFonts w:ascii="Calibri" w:eastAsia="Calibri" w:hAnsi="Calibri" w:cs="Arial"/>
              </w:rPr>
            </w:pPr>
          </w:p>
          <w:p w14:paraId="2C700726" w14:textId="7FA10B6C" w:rsidR="00130E34" w:rsidRDefault="00130E34" w:rsidP="00537F79">
            <w:pPr>
              <w:spacing w:after="200" w:line="276" w:lineRule="auto"/>
              <w:ind w:left="720"/>
              <w:contextualSpacing/>
              <w:rPr>
                <w:rFonts w:ascii="Calibri" w:eastAsia="Calibri" w:hAnsi="Calibri" w:cs="Arial"/>
              </w:rPr>
            </w:pPr>
          </w:p>
          <w:p w14:paraId="60401E8D" w14:textId="77777777" w:rsidR="00130E34" w:rsidRPr="00537F79" w:rsidRDefault="00130E34" w:rsidP="00945630">
            <w:pPr>
              <w:spacing w:after="200" w:line="276" w:lineRule="auto"/>
              <w:contextualSpacing/>
              <w:rPr>
                <w:rFonts w:ascii="Calibri" w:eastAsia="Calibri" w:hAnsi="Calibri" w:cs="Arial"/>
              </w:rPr>
            </w:pPr>
          </w:p>
          <w:p w14:paraId="35326DE3" w14:textId="77777777" w:rsidR="00130E34" w:rsidRDefault="00130E34" w:rsidP="00130E34">
            <w:pPr>
              <w:pStyle w:val="ListParagraph"/>
              <w:spacing w:after="200" w:line="276" w:lineRule="auto"/>
              <w:ind w:left="360"/>
              <w:rPr>
                <w:rFonts w:ascii="Calibri" w:eastAsia="Calibri" w:hAnsi="Calibri" w:cs="Arial"/>
              </w:rPr>
            </w:pPr>
            <w:r w:rsidRPr="00130E34">
              <w:rPr>
                <w:rFonts w:ascii="Calibri" w:eastAsia="Calibri" w:hAnsi="Calibri" w:cs="Arial"/>
              </w:rPr>
              <w:t xml:space="preserve">b) </w:t>
            </w:r>
            <w:r w:rsidR="00537F79" w:rsidRPr="00130E34">
              <w:rPr>
                <w:rFonts w:ascii="Calibri" w:eastAsia="Calibri" w:hAnsi="Calibri" w:cs="Arial"/>
              </w:rPr>
              <w:t>How will both the school/setting and I know how my child/young person is doing and how will the school/setting help me to support their learning?</w:t>
            </w:r>
          </w:p>
          <w:p w14:paraId="4CE9A375" w14:textId="77777777" w:rsidR="00130E34" w:rsidRPr="00C10AA2" w:rsidRDefault="00130E34" w:rsidP="00C10AA2">
            <w:pPr>
              <w:spacing w:after="200" w:line="276" w:lineRule="auto"/>
              <w:rPr>
                <w:rFonts w:ascii="Calibri" w:eastAsia="Calibri" w:hAnsi="Calibri" w:cs="Arial"/>
              </w:rPr>
            </w:pPr>
          </w:p>
          <w:p w14:paraId="778E3E95" w14:textId="77777777" w:rsidR="00130E34" w:rsidRDefault="00130E34" w:rsidP="00130E34">
            <w:pPr>
              <w:pStyle w:val="ListParagraph"/>
              <w:spacing w:after="200" w:line="276" w:lineRule="auto"/>
              <w:ind w:left="360"/>
              <w:rPr>
                <w:rFonts w:ascii="Calibri" w:eastAsia="Calibri" w:hAnsi="Calibri" w:cs="Arial"/>
              </w:rPr>
            </w:pPr>
          </w:p>
          <w:p w14:paraId="4BAFB2A7" w14:textId="1793420C" w:rsidR="00537F79" w:rsidRPr="00537F79" w:rsidRDefault="00130E34" w:rsidP="00130E34">
            <w:pPr>
              <w:pStyle w:val="ListParagraph"/>
              <w:spacing w:after="200" w:line="276" w:lineRule="auto"/>
              <w:ind w:left="360"/>
              <w:rPr>
                <w:rFonts w:ascii="Calibri" w:eastAsia="Calibri" w:hAnsi="Calibri" w:cs="Arial"/>
              </w:rPr>
            </w:pPr>
            <w:r>
              <w:rPr>
                <w:rFonts w:ascii="Calibri" w:eastAsia="Calibri" w:hAnsi="Calibri" w:cs="Arial"/>
              </w:rPr>
              <w:t xml:space="preserve">C) </w:t>
            </w:r>
            <w:r w:rsidR="00537F79" w:rsidRPr="00537F79">
              <w:rPr>
                <w:rFonts w:ascii="Calibri" w:eastAsia="Calibri" w:hAnsi="Calibri" w:cs="Arial"/>
              </w:rPr>
              <w:t>What is the school’s approach to teaching pupils with special educational needs?</w:t>
            </w:r>
          </w:p>
          <w:p w14:paraId="2E658962" w14:textId="77777777" w:rsidR="00537F79" w:rsidRPr="00537F79" w:rsidRDefault="00537F79" w:rsidP="00537F79">
            <w:pPr>
              <w:spacing w:after="200" w:line="276" w:lineRule="auto"/>
              <w:contextualSpacing/>
              <w:rPr>
                <w:rFonts w:ascii="Calibri" w:eastAsia="Calibri" w:hAnsi="Calibri" w:cs="Arial"/>
              </w:rPr>
            </w:pPr>
          </w:p>
          <w:p w14:paraId="085450D8" w14:textId="77777777" w:rsidR="00537F79" w:rsidRPr="00537F79" w:rsidRDefault="00537F79" w:rsidP="00537F79">
            <w:pPr>
              <w:spacing w:after="200" w:line="276" w:lineRule="auto"/>
              <w:contextualSpacing/>
              <w:rPr>
                <w:rFonts w:ascii="Calibri" w:eastAsia="Calibri" w:hAnsi="Calibri" w:cs="Arial"/>
              </w:rPr>
            </w:pPr>
          </w:p>
          <w:p w14:paraId="25AE1296" w14:textId="65ED8F54" w:rsidR="00537F79" w:rsidRDefault="00537F79" w:rsidP="00537F79">
            <w:pPr>
              <w:spacing w:after="200" w:line="276" w:lineRule="auto"/>
              <w:ind w:left="720"/>
              <w:contextualSpacing/>
              <w:rPr>
                <w:rFonts w:ascii="Calibri" w:eastAsia="Calibri" w:hAnsi="Calibri" w:cs="Arial"/>
              </w:rPr>
            </w:pPr>
          </w:p>
          <w:p w14:paraId="65A08572" w14:textId="6318A0E7" w:rsidR="000D0F17" w:rsidRDefault="000D0F17" w:rsidP="00537F79">
            <w:pPr>
              <w:spacing w:after="200" w:line="276" w:lineRule="auto"/>
              <w:ind w:left="720"/>
              <w:contextualSpacing/>
              <w:rPr>
                <w:rFonts w:ascii="Calibri" w:eastAsia="Calibri" w:hAnsi="Calibri" w:cs="Arial"/>
              </w:rPr>
            </w:pPr>
          </w:p>
          <w:p w14:paraId="7FEB9394" w14:textId="77777777" w:rsidR="008B338E" w:rsidRDefault="008B338E" w:rsidP="00537F79">
            <w:pPr>
              <w:spacing w:after="200" w:line="276" w:lineRule="auto"/>
              <w:ind w:left="720"/>
              <w:contextualSpacing/>
              <w:rPr>
                <w:rFonts w:ascii="Calibri" w:eastAsia="Calibri" w:hAnsi="Calibri" w:cs="Arial"/>
              </w:rPr>
            </w:pPr>
          </w:p>
          <w:p w14:paraId="2565CCF6" w14:textId="77777777" w:rsidR="00E22FA2" w:rsidRDefault="00E22FA2" w:rsidP="00537F79">
            <w:pPr>
              <w:spacing w:after="200" w:line="276" w:lineRule="auto"/>
              <w:ind w:left="720"/>
              <w:contextualSpacing/>
              <w:rPr>
                <w:rFonts w:ascii="Calibri" w:eastAsia="Calibri" w:hAnsi="Calibri" w:cs="Arial"/>
              </w:rPr>
            </w:pPr>
          </w:p>
          <w:p w14:paraId="11CF785B" w14:textId="77777777" w:rsidR="00E22FA2" w:rsidRDefault="00E22FA2" w:rsidP="00537F79">
            <w:pPr>
              <w:spacing w:after="200" w:line="276" w:lineRule="auto"/>
              <w:ind w:left="720"/>
              <w:contextualSpacing/>
              <w:rPr>
                <w:rFonts w:ascii="Calibri" w:eastAsia="Calibri" w:hAnsi="Calibri" w:cs="Arial"/>
              </w:rPr>
            </w:pPr>
          </w:p>
          <w:p w14:paraId="0F214AD8" w14:textId="77777777" w:rsidR="00E22FA2" w:rsidRDefault="00E22FA2" w:rsidP="00537F79">
            <w:pPr>
              <w:spacing w:after="200" w:line="276" w:lineRule="auto"/>
              <w:ind w:left="720"/>
              <w:contextualSpacing/>
              <w:rPr>
                <w:rFonts w:ascii="Calibri" w:eastAsia="Calibri" w:hAnsi="Calibri" w:cs="Arial"/>
              </w:rPr>
            </w:pPr>
          </w:p>
          <w:p w14:paraId="593C95A8" w14:textId="77777777" w:rsidR="00E22FA2" w:rsidRDefault="00E22FA2" w:rsidP="00537F79">
            <w:pPr>
              <w:spacing w:after="200" w:line="276" w:lineRule="auto"/>
              <w:ind w:left="720"/>
              <w:contextualSpacing/>
              <w:rPr>
                <w:rFonts w:ascii="Calibri" w:eastAsia="Calibri" w:hAnsi="Calibri" w:cs="Arial"/>
              </w:rPr>
            </w:pPr>
          </w:p>
          <w:p w14:paraId="16375C5D" w14:textId="77777777" w:rsidR="00E22FA2" w:rsidRDefault="00E22FA2" w:rsidP="00537F79">
            <w:pPr>
              <w:spacing w:after="200" w:line="276" w:lineRule="auto"/>
              <w:ind w:left="720"/>
              <w:contextualSpacing/>
              <w:rPr>
                <w:rFonts w:ascii="Calibri" w:eastAsia="Calibri" w:hAnsi="Calibri" w:cs="Arial"/>
              </w:rPr>
            </w:pPr>
          </w:p>
          <w:p w14:paraId="5C5C2EE2" w14:textId="77777777" w:rsidR="00E22FA2" w:rsidRDefault="00E22FA2" w:rsidP="00537F79">
            <w:pPr>
              <w:spacing w:after="200" w:line="276" w:lineRule="auto"/>
              <w:ind w:left="720"/>
              <w:contextualSpacing/>
              <w:rPr>
                <w:rFonts w:ascii="Calibri" w:eastAsia="Calibri" w:hAnsi="Calibri" w:cs="Arial"/>
              </w:rPr>
            </w:pPr>
          </w:p>
          <w:p w14:paraId="4DFA301C" w14:textId="77777777" w:rsidR="00E22FA2" w:rsidRDefault="00E22FA2" w:rsidP="00537F79">
            <w:pPr>
              <w:spacing w:after="200" w:line="276" w:lineRule="auto"/>
              <w:ind w:left="720"/>
              <w:contextualSpacing/>
              <w:rPr>
                <w:rFonts w:ascii="Calibri" w:eastAsia="Calibri" w:hAnsi="Calibri" w:cs="Arial"/>
              </w:rPr>
            </w:pPr>
          </w:p>
          <w:p w14:paraId="42E1A88B" w14:textId="660BADA4" w:rsidR="00575C13" w:rsidRDefault="00575C13" w:rsidP="00537F79">
            <w:pPr>
              <w:spacing w:after="200" w:line="276" w:lineRule="auto"/>
              <w:ind w:left="720"/>
              <w:contextualSpacing/>
              <w:rPr>
                <w:rFonts w:ascii="Calibri" w:eastAsia="Calibri" w:hAnsi="Calibri" w:cs="Arial"/>
              </w:rPr>
            </w:pPr>
          </w:p>
          <w:p w14:paraId="691161EA" w14:textId="77777777" w:rsidR="00575C13" w:rsidRDefault="00575C13" w:rsidP="00537F79">
            <w:pPr>
              <w:spacing w:after="200" w:line="276" w:lineRule="auto"/>
              <w:ind w:left="720"/>
              <w:contextualSpacing/>
              <w:rPr>
                <w:rFonts w:ascii="Calibri" w:eastAsia="Calibri" w:hAnsi="Calibri" w:cs="Arial"/>
              </w:rPr>
            </w:pPr>
          </w:p>
          <w:p w14:paraId="63628D29" w14:textId="77777777" w:rsidR="00E22FA2" w:rsidRDefault="00E22FA2" w:rsidP="00537F79">
            <w:pPr>
              <w:spacing w:after="200" w:line="276" w:lineRule="auto"/>
              <w:ind w:left="720"/>
              <w:contextualSpacing/>
              <w:rPr>
                <w:rFonts w:ascii="Calibri" w:eastAsia="Calibri" w:hAnsi="Calibri" w:cs="Arial"/>
              </w:rPr>
            </w:pPr>
          </w:p>
          <w:p w14:paraId="40E0D199" w14:textId="77777777" w:rsidR="00E22FA2" w:rsidRPr="00537F79" w:rsidRDefault="00E22FA2" w:rsidP="00537F79">
            <w:pPr>
              <w:spacing w:after="200" w:line="276" w:lineRule="auto"/>
              <w:ind w:left="720"/>
              <w:contextualSpacing/>
              <w:rPr>
                <w:rFonts w:ascii="Calibri" w:eastAsia="Calibri" w:hAnsi="Calibri" w:cs="Arial"/>
              </w:rPr>
            </w:pPr>
          </w:p>
          <w:p w14:paraId="0B99ECA1" w14:textId="3ECE0A09" w:rsidR="00537F79" w:rsidRPr="00537F79" w:rsidRDefault="00537F79" w:rsidP="00DD1335">
            <w:pPr>
              <w:spacing w:after="200" w:line="276" w:lineRule="auto"/>
              <w:ind w:left="720"/>
              <w:contextualSpacing/>
              <w:rPr>
                <w:rFonts w:ascii="Calibri" w:eastAsia="Calibri" w:hAnsi="Calibri" w:cs="Arial"/>
              </w:rPr>
            </w:pPr>
            <w:r w:rsidRPr="00537F79">
              <w:rPr>
                <w:rFonts w:ascii="Calibri" w:eastAsia="Calibri" w:hAnsi="Calibri" w:cs="Arial"/>
              </w:rPr>
              <w:t>d) How will the curriculum and learning be matched to my child/young person’s needs?</w:t>
            </w:r>
          </w:p>
          <w:p w14:paraId="2B17863A" w14:textId="56BC04E1" w:rsidR="00537F79" w:rsidRDefault="00537F79" w:rsidP="00537F79">
            <w:pPr>
              <w:spacing w:after="200" w:line="276" w:lineRule="auto"/>
              <w:contextualSpacing/>
              <w:rPr>
                <w:rFonts w:ascii="Calibri" w:eastAsia="Calibri" w:hAnsi="Calibri" w:cs="Arial"/>
              </w:rPr>
            </w:pPr>
          </w:p>
          <w:p w14:paraId="06140FEC" w14:textId="3FF90664" w:rsidR="00DD1335" w:rsidRDefault="00DD1335" w:rsidP="00537F79">
            <w:pPr>
              <w:spacing w:after="200" w:line="276" w:lineRule="auto"/>
              <w:contextualSpacing/>
              <w:rPr>
                <w:rFonts w:ascii="Calibri" w:eastAsia="Calibri" w:hAnsi="Calibri" w:cs="Arial"/>
              </w:rPr>
            </w:pPr>
          </w:p>
          <w:p w14:paraId="4F76EDEA" w14:textId="2091FDB4" w:rsidR="00701064" w:rsidRDefault="00701064" w:rsidP="00537F79">
            <w:pPr>
              <w:spacing w:after="200" w:line="276" w:lineRule="auto"/>
              <w:contextualSpacing/>
              <w:rPr>
                <w:rFonts w:ascii="Calibri" w:eastAsia="Calibri" w:hAnsi="Calibri" w:cs="Arial"/>
              </w:rPr>
            </w:pPr>
          </w:p>
          <w:p w14:paraId="630C46FD" w14:textId="1DE87FCA" w:rsidR="00DD1335" w:rsidRDefault="00DD1335" w:rsidP="00537F79">
            <w:pPr>
              <w:spacing w:after="200" w:line="276" w:lineRule="auto"/>
              <w:contextualSpacing/>
              <w:rPr>
                <w:rFonts w:ascii="Calibri" w:eastAsia="Calibri" w:hAnsi="Calibri" w:cs="Arial"/>
              </w:rPr>
            </w:pPr>
          </w:p>
          <w:p w14:paraId="1251CA2A" w14:textId="77777777" w:rsidR="0032186D" w:rsidRDefault="0032186D" w:rsidP="00537F79">
            <w:pPr>
              <w:spacing w:after="200" w:line="276" w:lineRule="auto"/>
              <w:contextualSpacing/>
              <w:rPr>
                <w:rFonts w:ascii="Calibri" w:eastAsia="Calibri" w:hAnsi="Calibri" w:cs="Arial"/>
              </w:rPr>
            </w:pPr>
          </w:p>
          <w:p w14:paraId="6F5E4DEE" w14:textId="77777777" w:rsidR="00333EDB" w:rsidRPr="00537F79" w:rsidRDefault="00333EDB" w:rsidP="00537F79">
            <w:pPr>
              <w:spacing w:after="200" w:line="276" w:lineRule="auto"/>
              <w:contextualSpacing/>
              <w:rPr>
                <w:rFonts w:ascii="Calibri" w:eastAsia="Calibri" w:hAnsi="Calibri" w:cs="Arial"/>
              </w:rPr>
            </w:pPr>
          </w:p>
          <w:p w14:paraId="40851937" w14:textId="77777777" w:rsidR="00537F79" w:rsidRPr="00537F79" w:rsidRDefault="00537F79" w:rsidP="00537F79">
            <w:pPr>
              <w:spacing w:after="200" w:line="276" w:lineRule="auto"/>
              <w:ind w:left="720"/>
              <w:contextualSpacing/>
              <w:rPr>
                <w:rFonts w:ascii="Calibri" w:eastAsia="Calibri" w:hAnsi="Calibri" w:cs="Arial"/>
              </w:rPr>
            </w:pPr>
            <w:r w:rsidRPr="00537F79">
              <w:rPr>
                <w:rFonts w:ascii="Calibri" w:eastAsia="Calibri" w:hAnsi="Calibri" w:cs="Arial"/>
              </w:rPr>
              <w:t xml:space="preserve">e) How are decisions made about the type and amount </w:t>
            </w:r>
            <w:r w:rsidRPr="00537F79">
              <w:rPr>
                <w:rFonts w:ascii="Calibri" w:eastAsia="Calibri" w:hAnsi="Calibri" w:cs="Arial"/>
              </w:rPr>
              <w:lastRenderedPageBreak/>
              <w:t>of support my child/young person will receive?</w:t>
            </w:r>
          </w:p>
          <w:p w14:paraId="4D252B05" w14:textId="77777777" w:rsidR="00537F79" w:rsidRPr="00537F79" w:rsidRDefault="00537F79" w:rsidP="00537F79">
            <w:pPr>
              <w:spacing w:after="200" w:line="276" w:lineRule="auto"/>
              <w:ind w:left="720"/>
              <w:contextualSpacing/>
              <w:rPr>
                <w:rFonts w:ascii="Calibri" w:eastAsia="Calibri" w:hAnsi="Calibri" w:cs="Arial"/>
              </w:rPr>
            </w:pPr>
          </w:p>
          <w:p w14:paraId="25F04911" w14:textId="77777777" w:rsidR="00537F79" w:rsidRPr="00537F79" w:rsidRDefault="00537F79" w:rsidP="00537F79">
            <w:pPr>
              <w:spacing w:after="200" w:line="276" w:lineRule="auto"/>
              <w:ind w:left="720"/>
              <w:contextualSpacing/>
              <w:rPr>
                <w:rFonts w:ascii="Calibri" w:eastAsia="Calibri" w:hAnsi="Calibri" w:cs="Arial"/>
              </w:rPr>
            </w:pPr>
          </w:p>
          <w:p w14:paraId="0E2FDA62" w14:textId="6F37C524" w:rsidR="00537F79" w:rsidRDefault="00537F79" w:rsidP="00537F79">
            <w:pPr>
              <w:spacing w:after="200" w:line="276" w:lineRule="auto"/>
              <w:ind w:left="720"/>
              <w:contextualSpacing/>
              <w:rPr>
                <w:rFonts w:ascii="Calibri" w:eastAsia="Calibri" w:hAnsi="Calibri" w:cs="Arial"/>
              </w:rPr>
            </w:pPr>
          </w:p>
          <w:p w14:paraId="4992F9F4" w14:textId="268BD37E" w:rsidR="000A67A5" w:rsidRDefault="000A67A5" w:rsidP="00537F79">
            <w:pPr>
              <w:spacing w:after="200" w:line="276" w:lineRule="auto"/>
              <w:ind w:left="720"/>
              <w:contextualSpacing/>
              <w:rPr>
                <w:rFonts w:ascii="Calibri" w:eastAsia="Calibri" w:hAnsi="Calibri" w:cs="Arial"/>
              </w:rPr>
            </w:pPr>
          </w:p>
          <w:p w14:paraId="5CD9A6D5" w14:textId="77777777" w:rsidR="00537F79" w:rsidRDefault="00537F79" w:rsidP="00467189">
            <w:pPr>
              <w:spacing w:after="200" w:line="276" w:lineRule="auto"/>
              <w:contextualSpacing/>
              <w:rPr>
                <w:rFonts w:ascii="Calibri" w:eastAsia="Calibri" w:hAnsi="Calibri" w:cs="Arial"/>
              </w:rPr>
            </w:pPr>
          </w:p>
          <w:p w14:paraId="4DBE49B9" w14:textId="77777777" w:rsidR="00416CE0" w:rsidRDefault="00416CE0" w:rsidP="00467189">
            <w:pPr>
              <w:spacing w:after="200" w:line="276" w:lineRule="auto"/>
              <w:contextualSpacing/>
              <w:rPr>
                <w:rFonts w:ascii="Calibri" w:eastAsia="Calibri" w:hAnsi="Calibri" w:cs="Arial"/>
              </w:rPr>
            </w:pPr>
          </w:p>
          <w:p w14:paraId="7EEF933D" w14:textId="77777777" w:rsidR="00416CE0" w:rsidRDefault="00416CE0" w:rsidP="00467189">
            <w:pPr>
              <w:spacing w:after="200" w:line="276" w:lineRule="auto"/>
              <w:contextualSpacing/>
              <w:rPr>
                <w:rFonts w:ascii="Calibri" w:eastAsia="Calibri" w:hAnsi="Calibri" w:cs="Arial"/>
              </w:rPr>
            </w:pPr>
          </w:p>
          <w:p w14:paraId="72A65A87" w14:textId="77777777" w:rsidR="00416CE0" w:rsidRDefault="00416CE0" w:rsidP="00467189">
            <w:pPr>
              <w:spacing w:after="200" w:line="276" w:lineRule="auto"/>
              <w:contextualSpacing/>
              <w:rPr>
                <w:rFonts w:ascii="Calibri" w:eastAsia="Calibri" w:hAnsi="Calibri" w:cs="Arial"/>
              </w:rPr>
            </w:pPr>
          </w:p>
          <w:p w14:paraId="5BF729E0" w14:textId="77777777" w:rsidR="00416CE0" w:rsidRDefault="00416CE0" w:rsidP="00467189">
            <w:pPr>
              <w:spacing w:after="200" w:line="276" w:lineRule="auto"/>
              <w:contextualSpacing/>
              <w:rPr>
                <w:rFonts w:ascii="Calibri" w:eastAsia="Calibri" w:hAnsi="Calibri" w:cs="Arial"/>
              </w:rPr>
            </w:pPr>
          </w:p>
          <w:p w14:paraId="2832F119" w14:textId="77777777" w:rsidR="00416CE0" w:rsidRDefault="00416CE0" w:rsidP="00467189">
            <w:pPr>
              <w:spacing w:after="200" w:line="276" w:lineRule="auto"/>
              <w:contextualSpacing/>
              <w:rPr>
                <w:rFonts w:ascii="Calibri" w:eastAsia="Calibri" w:hAnsi="Calibri" w:cs="Arial"/>
              </w:rPr>
            </w:pPr>
          </w:p>
          <w:p w14:paraId="5DC58DAB" w14:textId="77777777" w:rsidR="00416CE0" w:rsidRDefault="00416CE0" w:rsidP="00467189">
            <w:pPr>
              <w:spacing w:after="200" w:line="276" w:lineRule="auto"/>
              <w:contextualSpacing/>
              <w:rPr>
                <w:rFonts w:ascii="Calibri" w:eastAsia="Calibri" w:hAnsi="Calibri" w:cs="Arial"/>
              </w:rPr>
            </w:pPr>
          </w:p>
          <w:p w14:paraId="5EA75088" w14:textId="77777777" w:rsidR="00467189" w:rsidRDefault="00467189" w:rsidP="00467189">
            <w:pPr>
              <w:spacing w:after="200" w:line="276" w:lineRule="auto"/>
              <w:contextualSpacing/>
              <w:rPr>
                <w:rFonts w:ascii="Calibri" w:eastAsia="Calibri" w:hAnsi="Calibri" w:cs="Arial"/>
              </w:rPr>
            </w:pPr>
          </w:p>
          <w:p w14:paraId="0CC21AC6" w14:textId="77777777" w:rsidR="008F6B4F" w:rsidRPr="00537F79" w:rsidRDefault="008F6B4F" w:rsidP="00467189">
            <w:pPr>
              <w:spacing w:after="200" w:line="276" w:lineRule="auto"/>
              <w:contextualSpacing/>
              <w:rPr>
                <w:rFonts w:ascii="Calibri" w:eastAsia="Calibri" w:hAnsi="Calibri" w:cs="Arial"/>
              </w:rPr>
            </w:pPr>
          </w:p>
          <w:p w14:paraId="24E2334A" w14:textId="77777777" w:rsidR="00537F79" w:rsidRPr="00537F79" w:rsidRDefault="00537F79" w:rsidP="00537F79">
            <w:pPr>
              <w:spacing w:after="200" w:line="276" w:lineRule="auto"/>
              <w:ind w:left="720"/>
              <w:contextualSpacing/>
              <w:rPr>
                <w:rFonts w:ascii="Calibri" w:eastAsia="Calibri" w:hAnsi="Calibri" w:cs="Arial"/>
              </w:rPr>
            </w:pPr>
          </w:p>
          <w:p w14:paraId="14D665AB" w14:textId="77777777" w:rsidR="00537F79" w:rsidRPr="00537F79" w:rsidRDefault="00537F79" w:rsidP="00537F79">
            <w:pPr>
              <w:spacing w:after="200" w:line="276" w:lineRule="auto"/>
              <w:ind w:left="720"/>
              <w:contextualSpacing/>
              <w:rPr>
                <w:rFonts w:ascii="Calibri" w:eastAsia="Calibri" w:hAnsi="Calibri" w:cs="Arial"/>
              </w:rPr>
            </w:pPr>
            <w:r w:rsidRPr="00537F79">
              <w:rPr>
                <w:rFonts w:ascii="Calibri" w:eastAsia="Calibri" w:hAnsi="Calibri" w:cs="Arial"/>
              </w:rPr>
              <w:t>f) How will my child/young person be included in activities outside the classroom, including school trips?</w:t>
            </w:r>
          </w:p>
          <w:p w14:paraId="0007050D" w14:textId="77777777" w:rsidR="00537F79" w:rsidRPr="00537F79" w:rsidRDefault="00537F79" w:rsidP="00537F79">
            <w:pPr>
              <w:spacing w:after="200" w:line="276" w:lineRule="auto"/>
              <w:ind w:left="720"/>
              <w:contextualSpacing/>
              <w:rPr>
                <w:rFonts w:ascii="Calibri" w:eastAsia="Calibri" w:hAnsi="Calibri" w:cs="Arial"/>
              </w:rPr>
            </w:pPr>
          </w:p>
          <w:p w14:paraId="16C4CFD1" w14:textId="77777777" w:rsidR="00130E34" w:rsidRDefault="00130E34" w:rsidP="00537F79">
            <w:pPr>
              <w:spacing w:after="200" w:line="276" w:lineRule="auto"/>
              <w:ind w:left="720"/>
              <w:contextualSpacing/>
              <w:rPr>
                <w:rFonts w:ascii="Calibri" w:eastAsia="Calibri" w:hAnsi="Calibri" w:cs="Arial"/>
              </w:rPr>
            </w:pPr>
          </w:p>
          <w:p w14:paraId="2859727B" w14:textId="2C74C560" w:rsidR="00537F79" w:rsidRPr="00537F79" w:rsidRDefault="00537F79" w:rsidP="00537F79">
            <w:pPr>
              <w:spacing w:after="200" w:line="276" w:lineRule="auto"/>
              <w:ind w:left="720"/>
              <w:contextualSpacing/>
              <w:rPr>
                <w:rFonts w:ascii="Calibri" w:eastAsia="Calibri" w:hAnsi="Calibri" w:cs="Arial"/>
              </w:rPr>
            </w:pPr>
            <w:r w:rsidRPr="00537F79">
              <w:rPr>
                <w:rFonts w:ascii="Calibri" w:eastAsia="Calibri" w:hAnsi="Calibri" w:cs="Arial"/>
              </w:rPr>
              <w:t xml:space="preserve">g) What support will there be for my child/young person’s overall well-being? </w:t>
            </w:r>
          </w:p>
          <w:p w14:paraId="0A89995A" w14:textId="77777777" w:rsidR="00537F79" w:rsidRPr="00537F79" w:rsidRDefault="00537F79" w:rsidP="00537F79">
            <w:pPr>
              <w:spacing w:after="0" w:line="240" w:lineRule="auto"/>
              <w:rPr>
                <w:rFonts w:ascii="Calibri" w:eastAsia="Calibri" w:hAnsi="Calibri" w:cs="Times New Roman"/>
                <w:b/>
                <w:u w:val="single"/>
              </w:rPr>
            </w:pPr>
          </w:p>
        </w:tc>
        <w:tc>
          <w:tcPr>
            <w:tcW w:w="5713" w:type="dxa"/>
          </w:tcPr>
          <w:p w14:paraId="5BCCC971" w14:textId="7EAD107F" w:rsidR="00537F79" w:rsidRPr="00C10AA2" w:rsidRDefault="00537F79" w:rsidP="00C10AA2">
            <w:pPr>
              <w:pStyle w:val="ListParagraph"/>
              <w:numPr>
                <w:ilvl w:val="0"/>
                <w:numId w:val="9"/>
              </w:numPr>
              <w:spacing w:after="0" w:line="240" w:lineRule="auto"/>
              <w:rPr>
                <w:rFonts w:ascii="Calibri" w:eastAsia="Calibri" w:hAnsi="Calibri" w:cs="Times New Roman"/>
              </w:rPr>
            </w:pPr>
            <w:r w:rsidRPr="00C10AA2">
              <w:rPr>
                <w:rFonts w:ascii="Calibri" w:eastAsia="Calibri" w:hAnsi="Calibri" w:cs="Times New Roman"/>
              </w:rPr>
              <w:lastRenderedPageBreak/>
              <w:t xml:space="preserve">The progress of all pupils is updated and monitored throughout the year by the classroom teacher.  In addition, the </w:t>
            </w:r>
            <w:r w:rsidR="005D4B48" w:rsidRPr="00C10AA2">
              <w:rPr>
                <w:rFonts w:ascii="Calibri" w:eastAsia="Calibri" w:hAnsi="Calibri" w:cs="Times New Roman"/>
              </w:rPr>
              <w:t>academy</w:t>
            </w:r>
            <w:r w:rsidRPr="00C10AA2">
              <w:rPr>
                <w:rFonts w:ascii="Calibri" w:eastAsia="Calibri" w:hAnsi="Calibri" w:cs="Times New Roman"/>
              </w:rPr>
              <w:t xml:space="preserve">’s SENCO is responsible for monitoring the progress of </w:t>
            </w:r>
            <w:r w:rsidR="00A86180" w:rsidRPr="00C10AA2">
              <w:rPr>
                <w:rFonts w:ascii="Calibri" w:eastAsia="Calibri" w:hAnsi="Calibri" w:cs="Times New Roman"/>
              </w:rPr>
              <w:t xml:space="preserve">support in place for </w:t>
            </w:r>
            <w:r w:rsidR="00F95D82" w:rsidRPr="00C10AA2">
              <w:rPr>
                <w:rFonts w:ascii="Calibri" w:eastAsia="Calibri" w:hAnsi="Calibri" w:cs="Times New Roman"/>
              </w:rPr>
              <w:t>students</w:t>
            </w:r>
            <w:r w:rsidRPr="00C10AA2">
              <w:rPr>
                <w:rFonts w:ascii="Calibri" w:eastAsia="Calibri" w:hAnsi="Calibri" w:cs="Times New Roman"/>
              </w:rPr>
              <w:t xml:space="preserve"> on the SEND register</w:t>
            </w:r>
            <w:r w:rsidR="001A3CBC">
              <w:rPr>
                <w:rFonts w:ascii="Calibri" w:eastAsia="Calibri" w:hAnsi="Calibri" w:cs="Times New Roman"/>
              </w:rPr>
              <w:t xml:space="preserve">, </w:t>
            </w:r>
            <w:r w:rsidRPr="00C10AA2">
              <w:rPr>
                <w:rFonts w:ascii="Calibri" w:eastAsia="Calibri" w:hAnsi="Calibri" w:cs="Times New Roman"/>
              </w:rPr>
              <w:t xml:space="preserve">arranging additional support </w:t>
            </w:r>
            <w:r w:rsidR="001A3CBC">
              <w:rPr>
                <w:rFonts w:ascii="Calibri" w:eastAsia="Calibri" w:hAnsi="Calibri" w:cs="Times New Roman"/>
              </w:rPr>
              <w:t xml:space="preserve">and </w:t>
            </w:r>
            <w:r w:rsidRPr="00C10AA2">
              <w:rPr>
                <w:rFonts w:ascii="Calibri" w:eastAsia="Calibri" w:hAnsi="Calibri" w:cs="Times New Roman"/>
              </w:rPr>
              <w:t>advising</w:t>
            </w:r>
            <w:r w:rsidR="001A3CBC">
              <w:rPr>
                <w:rFonts w:ascii="Calibri" w:eastAsia="Calibri" w:hAnsi="Calibri" w:cs="Times New Roman"/>
              </w:rPr>
              <w:t xml:space="preserve"> teachers </w:t>
            </w:r>
            <w:r w:rsidRPr="00C10AA2">
              <w:rPr>
                <w:rFonts w:ascii="Calibri" w:eastAsia="Calibri" w:hAnsi="Calibri" w:cs="Times New Roman"/>
              </w:rPr>
              <w:t>on effective strategies</w:t>
            </w:r>
            <w:r w:rsidR="00945630">
              <w:rPr>
                <w:rFonts w:ascii="Calibri" w:eastAsia="Calibri" w:hAnsi="Calibri" w:cs="Times New Roman"/>
              </w:rPr>
              <w:t>.</w:t>
            </w:r>
            <w:r w:rsidR="00A86180" w:rsidRPr="00C10AA2">
              <w:rPr>
                <w:rFonts w:ascii="Calibri" w:eastAsia="Calibri" w:hAnsi="Calibri" w:cs="Times New Roman"/>
              </w:rPr>
              <w:t xml:space="preserve">  The academy </w:t>
            </w:r>
            <w:r w:rsidR="00A86180" w:rsidRPr="00C10AA2">
              <w:rPr>
                <w:rFonts w:ascii="Calibri" w:eastAsia="Calibri" w:hAnsi="Calibri" w:cs="Times New Roman"/>
              </w:rPr>
              <w:lastRenderedPageBreak/>
              <w:t>evaluate</w:t>
            </w:r>
            <w:r w:rsidR="00945630">
              <w:rPr>
                <w:rFonts w:ascii="Calibri" w:eastAsia="Calibri" w:hAnsi="Calibri" w:cs="Times New Roman"/>
              </w:rPr>
              <w:t>s</w:t>
            </w:r>
            <w:r w:rsidR="00A86180" w:rsidRPr="00C10AA2">
              <w:rPr>
                <w:rFonts w:ascii="Calibri" w:eastAsia="Calibri" w:hAnsi="Calibri" w:cs="Times New Roman"/>
              </w:rPr>
              <w:t xml:space="preserve"> provision using data, pupil and parent voice, teacher observations and work scrutiny.  </w:t>
            </w:r>
          </w:p>
          <w:p w14:paraId="3889D9E9" w14:textId="3E8E7033" w:rsidR="008375B6" w:rsidRPr="00945630" w:rsidRDefault="00F95D82" w:rsidP="00945630">
            <w:pPr>
              <w:pStyle w:val="ListParagraph"/>
              <w:numPr>
                <w:ilvl w:val="0"/>
                <w:numId w:val="9"/>
              </w:numPr>
              <w:spacing w:after="0" w:line="240" w:lineRule="auto"/>
              <w:rPr>
                <w:rFonts w:ascii="Calibri" w:eastAsia="Calibri" w:hAnsi="Calibri" w:cs="Times New Roman"/>
              </w:rPr>
            </w:pPr>
            <w:r w:rsidRPr="00945630">
              <w:rPr>
                <w:rFonts w:ascii="Calibri" w:eastAsia="Calibri" w:hAnsi="Calibri" w:cs="Times New Roman"/>
              </w:rPr>
              <w:t xml:space="preserve">Students </w:t>
            </w:r>
            <w:r w:rsidR="00537F79" w:rsidRPr="00945630">
              <w:rPr>
                <w:rFonts w:ascii="Calibri" w:eastAsia="Calibri" w:hAnsi="Calibri" w:cs="Times New Roman"/>
              </w:rPr>
              <w:t>with a</w:t>
            </w:r>
            <w:r w:rsidRPr="00945630">
              <w:rPr>
                <w:rFonts w:ascii="Calibri" w:eastAsia="Calibri" w:hAnsi="Calibri" w:cs="Times New Roman"/>
              </w:rPr>
              <w:t>n</w:t>
            </w:r>
            <w:r w:rsidR="00537F79" w:rsidRPr="00945630">
              <w:rPr>
                <w:rFonts w:ascii="Calibri" w:eastAsia="Calibri" w:hAnsi="Calibri" w:cs="Times New Roman"/>
              </w:rPr>
              <w:t xml:space="preserve"> EHCP</w:t>
            </w:r>
            <w:r w:rsidR="00126117">
              <w:rPr>
                <w:rFonts w:ascii="Calibri" w:eastAsia="Calibri" w:hAnsi="Calibri" w:cs="Times New Roman"/>
              </w:rPr>
              <w:t>: parents</w:t>
            </w:r>
            <w:r w:rsidR="00537F79" w:rsidRPr="00945630">
              <w:rPr>
                <w:rFonts w:ascii="Calibri" w:eastAsia="Calibri" w:hAnsi="Calibri" w:cs="Times New Roman"/>
              </w:rPr>
              <w:t xml:space="preserve"> will be invited to attend an annual review meeting to discuss their child’s progress</w:t>
            </w:r>
            <w:r w:rsidR="00A86180" w:rsidRPr="00945630">
              <w:rPr>
                <w:rFonts w:ascii="Calibri" w:eastAsia="Calibri" w:hAnsi="Calibri" w:cs="Times New Roman"/>
              </w:rPr>
              <w:t xml:space="preserve"> towards </w:t>
            </w:r>
            <w:r w:rsidR="00126117">
              <w:rPr>
                <w:rFonts w:ascii="Calibri" w:eastAsia="Calibri" w:hAnsi="Calibri" w:cs="Times New Roman"/>
              </w:rPr>
              <w:t xml:space="preserve">meeting the </w:t>
            </w:r>
            <w:r w:rsidR="00A86180" w:rsidRPr="00945630">
              <w:rPr>
                <w:rFonts w:ascii="Calibri" w:eastAsia="Calibri" w:hAnsi="Calibri" w:cs="Times New Roman"/>
              </w:rPr>
              <w:t xml:space="preserve">outcomes </w:t>
            </w:r>
            <w:r w:rsidR="00126117">
              <w:rPr>
                <w:rFonts w:ascii="Calibri" w:eastAsia="Calibri" w:hAnsi="Calibri" w:cs="Times New Roman"/>
              </w:rPr>
              <w:t>detailed within the EHCP</w:t>
            </w:r>
            <w:r w:rsidR="00A86180" w:rsidRPr="00945630">
              <w:rPr>
                <w:rFonts w:ascii="Calibri" w:eastAsia="Calibri" w:hAnsi="Calibri" w:cs="Times New Roman"/>
              </w:rPr>
              <w:t>.</w:t>
            </w:r>
            <w:r w:rsidR="00C10AA2" w:rsidRPr="00945630">
              <w:rPr>
                <w:rFonts w:ascii="Calibri" w:eastAsia="Calibri" w:hAnsi="Calibri" w:cs="Times New Roman"/>
              </w:rPr>
              <w:t xml:space="preserve">   </w:t>
            </w:r>
            <w:r w:rsidR="00537F79" w:rsidRPr="00945630">
              <w:rPr>
                <w:rFonts w:ascii="Calibri" w:eastAsia="Calibri" w:hAnsi="Calibri" w:cs="Times New Roman"/>
              </w:rPr>
              <w:t xml:space="preserve">All </w:t>
            </w:r>
            <w:r w:rsidRPr="00945630">
              <w:rPr>
                <w:rFonts w:ascii="Calibri" w:eastAsia="Calibri" w:hAnsi="Calibri" w:cs="Times New Roman"/>
              </w:rPr>
              <w:t>students</w:t>
            </w:r>
            <w:r w:rsidR="00537F79" w:rsidRPr="00945630">
              <w:rPr>
                <w:rFonts w:ascii="Calibri" w:eastAsia="Calibri" w:hAnsi="Calibri" w:cs="Times New Roman"/>
              </w:rPr>
              <w:t xml:space="preserve"> on the SEND register will be monitored throughout the year and p</w:t>
            </w:r>
            <w:r w:rsidRPr="00945630">
              <w:rPr>
                <w:rFonts w:ascii="Calibri" w:eastAsia="Calibri" w:hAnsi="Calibri" w:cs="Times New Roman"/>
              </w:rPr>
              <w:t>arents</w:t>
            </w:r>
            <w:r w:rsidR="00537F79" w:rsidRPr="00945630">
              <w:rPr>
                <w:rFonts w:ascii="Calibri" w:eastAsia="Calibri" w:hAnsi="Calibri" w:cs="Times New Roman"/>
              </w:rPr>
              <w:t>/guardians contacted if concerns are raised</w:t>
            </w:r>
            <w:r w:rsidR="00575C13" w:rsidRPr="00945630">
              <w:rPr>
                <w:rFonts w:ascii="Calibri" w:eastAsia="Calibri" w:hAnsi="Calibri" w:cs="Times New Roman"/>
              </w:rPr>
              <w:t xml:space="preserve"> and/or changes to provision are to be made.</w:t>
            </w:r>
            <w:r w:rsidR="00A86180" w:rsidRPr="00945630">
              <w:rPr>
                <w:rFonts w:ascii="Calibri" w:eastAsia="Calibri" w:hAnsi="Calibri" w:cs="Times New Roman"/>
              </w:rPr>
              <w:t xml:space="preserve">  Subject </w:t>
            </w:r>
            <w:r w:rsidR="00575C13" w:rsidRPr="00945630">
              <w:rPr>
                <w:rFonts w:ascii="Calibri" w:eastAsia="Calibri" w:hAnsi="Calibri" w:cs="Times New Roman"/>
              </w:rPr>
              <w:t>teachers will regularly review progress made and will seek advice from the academy’s SENCO</w:t>
            </w:r>
            <w:r w:rsidR="008365CF">
              <w:rPr>
                <w:rFonts w:ascii="Calibri" w:eastAsia="Calibri" w:hAnsi="Calibri" w:cs="Times New Roman"/>
              </w:rPr>
              <w:t xml:space="preserve"> </w:t>
            </w:r>
            <w:r w:rsidR="00575C13" w:rsidRPr="00945630">
              <w:rPr>
                <w:rFonts w:ascii="Calibri" w:eastAsia="Calibri" w:hAnsi="Calibri" w:cs="Times New Roman"/>
              </w:rPr>
              <w:t xml:space="preserve"> as necessary.  </w:t>
            </w:r>
          </w:p>
          <w:p w14:paraId="09764695" w14:textId="77777777" w:rsidR="00C10AA2" w:rsidRPr="00C10AA2" w:rsidRDefault="00C10AA2" w:rsidP="00C10AA2">
            <w:pPr>
              <w:spacing w:after="0" w:line="240" w:lineRule="auto"/>
              <w:rPr>
                <w:rFonts w:ascii="Calibri" w:eastAsia="Calibri" w:hAnsi="Calibri" w:cs="Times New Roman"/>
              </w:rPr>
            </w:pPr>
          </w:p>
          <w:p w14:paraId="1F086981" w14:textId="77777777" w:rsidR="008375B6" w:rsidRDefault="008375B6" w:rsidP="008375B6">
            <w:pPr>
              <w:spacing w:after="0" w:line="240" w:lineRule="auto"/>
              <w:ind w:left="720"/>
            </w:pPr>
          </w:p>
          <w:p w14:paraId="37F49CFF" w14:textId="20D4020A" w:rsidR="006434EE" w:rsidRPr="007E2802" w:rsidRDefault="006434EE" w:rsidP="00827A1A">
            <w:pPr>
              <w:pStyle w:val="ListParagraph"/>
              <w:numPr>
                <w:ilvl w:val="0"/>
                <w:numId w:val="9"/>
              </w:numPr>
              <w:spacing w:after="0" w:line="240" w:lineRule="auto"/>
              <w:rPr>
                <w:rFonts w:ascii="Calibri" w:eastAsia="Calibri" w:hAnsi="Calibri" w:cs="Times New Roman"/>
              </w:rPr>
            </w:pPr>
            <w:r w:rsidRPr="006434EE">
              <w:t>At West Grantham Church of England Secondary Academy, there is a whole school approach to SEND.  Our SEND strategy is purposely designed to be clear and simple: we always see the child before the label, high-expectations extend to children with SEND and high-quality teaching for all students takes precedence over intervention.  Our Approach:</w:t>
            </w:r>
          </w:p>
          <w:p w14:paraId="3E37A181" w14:textId="77777777" w:rsidR="006434EE" w:rsidRPr="006434EE" w:rsidRDefault="006434EE" w:rsidP="006434EE">
            <w:pPr>
              <w:pStyle w:val="ListParagraph"/>
              <w:numPr>
                <w:ilvl w:val="0"/>
                <w:numId w:val="8"/>
              </w:numPr>
            </w:pPr>
            <w:r w:rsidRPr="006434EE">
              <w:t>We use the term: student with SEND, not a SEND student</w:t>
            </w:r>
            <w:bookmarkStart w:id="0" w:name="_Hlk105434335"/>
            <w:r w:rsidRPr="006434EE">
              <w:t xml:space="preserve"> – we recognise that students identified as having SEND also have strengths.</w:t>
            </w:r>
          </w:p>
          <w:p w14:paraId="773B948C" w14:textId="77777777" w:rsidR="006434EE" w:rsidRPr="006434EE" w:rsidRDefault="006434EE" w:rsidP="006434EE">
            <w:pPr>
              <w:pStyle w:val="ListParagraph"/>
              <w:numPr>
                <w:ilvl w:val="0"/>
                <w:numId w:val="8"/>
              </w:numPr>
            </w:pPr>
            <w:r w:rsidRPr="006434EE">
              <w:t>Every teacher is a teacher of SEND: We support students through adaptive teaching and individualised support.</w:t>
            </w:r>
          </w:p>
          <w:bookmarkEnd w:id="0"/>
          <w:p w14:paraId="43BEB206" w14:textId="77777777" w:rsidR="006434EE" w:rsidRPr="006434EE" w:rsidRDefault="006434EE" w:rsidP="006434EE">
            <w:pPr>
              <w:pStyle w:val="ListParagraph"/>
              <w:numPr>
                <w:ilvl w:val="0"/>
                <w:numId w:val="8"/>
              </w:numPr>
            </w:pPr>
            <w:r w:rsidRPr="006434EE">
              <w:t xml:space="preserve">Teaching Assistants and teachers work together.  Interventions and support complement classroom teaching and never replaces it. </w:t>
            </w:r>
          </w:p>
          <w:p w14:paraId="05C07111" w14:textId="77777777" w:rsidR="006434EE" w:rsidRDefault="006434EE" w:rsidP="006434EE">
            <w:pPr>
              <w:pStyle w:val="ListParagraph"/>
              <w:numPr>
                <w:ilvl w:val="0"/>
                <w:numId w:val="7"/>
              </w:numPr>
              <w:spacing w:after="0" w:line="240" w:lineRule="auto"/>
              <w:jc w:val="both"/>
              <w:rPr>
                <w:rFonts w:eastAsia="Arial Unicode MS" w:cstheme="minorHAnsi"/>
              </w:rPr>
            </w:pPr>
            <w:r w:rsidRPr="006434EE">
              <w:rPr>
                <w:rFonts w:eastAsia="Arial Unicode MS" w:cstheme="minorHAnsi"/>
              </w:rPr>
              <w:t>We believe that all children can be helped to overcome barriers to learning</w:t>
            </w:r>
            <w:r w:rsidRPr="006434EE">
              <w:rPr>
                <w:rFonts w:ascii="Century Gothic" w:eastAsia="Arial Unicode MS" w:hAnsi="Century Gothic" w:cs="Arial"/>
              </w:rPr>
              <w:t xml:space="preserve"> </w:t>
            </w:r>
            <w:r w:rsidRPr="006434EE">
              <w:rPr>
                <w:rFonts w:eastAsia="Arial Unicode MS" w:cstheme="minorHAnsi"/>
              </w:rPr>
              <w:t>and experience success.</w:t>
            </w:r>
          </w:p>
          <w:p w14:paraId="3A028CF0" w14:textId="77777777" w:rsidR="00E22FA2" w:rsidRDefault="00E22FA2" w:rsidP="00E22FA2">
            <w:pPr>
              <w:spacing w:after="0" w:line="240" w:lineRule="auto"/>
              <w:jc w:val="both"/>
              <w:rPr>
                <w:rFonts w:eastAsia="Arial Unicode MS" w:cstheme="minorHAnsi"/>
              </w:rPr>
            </w:pPr>
          </w:p>
          <w:p w14:paraId="6C1EF04F" w14:textId="77777777" w:rsidR="00E22FA2" w:rsidRPr="00E22FA2" w:rsidRDefault="00E22FA2" w:rsidP="00E22FA2">
            <w:pPr>
              <w:spacing w:after="0" w:line="240" w:lineRule="auto"/>
              <w:jc w:val="both"/>
              <w:rPr>
                <w:rFonts w:eastAsia="Arial Unicode MS" w:cstheme="minorHAnsi"/>
              </w:rPr>
            </w:pPr>
          </w:p>
          <w:p w14:paraId="1CAE6C31" w14:textId="360C9952" w:rsidR="00537F79" w:rsidRPr="00E22FA2" w:rsidRDefault="00537F79" w:rsidP="00E22FA2">
            <w:pPr>
              <w:pStyle w:val="ListParagraph"/>
              <w:numPr>
                <w:ilvl w:val="0"/>
                <w:numId w:val="9"/>
              </w:numPr>
              <w:spacing w:after="0" w:line="240" w:lineRule="auto"/>
              <w:rPr>
                <w:rFonts w:ascii="Calibri" w:eastAsia="Calibri" w:hAnsi="Calibri" w:cs="Times New Roman"/>
              </w:rPr>
            </w:pPr>
            <w:r w:rsidRPr="00E22FA2">
              <w:rPr>
                <w:rFonts w:ascii="Calibri" w:eastAsia="Calibri" w:hAnsi="Calibri" w:cs="Times New Roman"/>
              </w:rPr>
              <w:t xml:space="preserve">The needs of </w:t>
            </w:r>
            <w:r w:rsidR="00F95D82" w:rsidRPr="00E22FA2">
              <w:rPr>
                <w:rFonts w:ascii="Calibri" w:eastAsia="Calibri" w:hAnsi="Calibri" w:cs="Times New Roman"/>
              </w:rPr>
              <w:t>students</w:t>
            </w:r>
            <w:r w:rsidRPr="00E22FA2">
              <w:rPr>
                <w:rFonts w:ascii="Calibri" w:eastAsia="Calibri" w:hAnsi="Calibri" w:cs="Times New Roman"/>
              </w:rPr>
              <w:t xml:space="preserve"> with special educational needs are met within the classroom and the classroom teacher is responsible for effectively </w:t>
            </w:r>
            <w:r w:rsidR="00575C13" w:rsidRPr="00E22FA2">
              <w:rPr>
                <w:rFonts w:ascii="Calibri" w:eastAsia="Calibri" w:hAnsi="Calibri" w:cs="Times New Roman"/>
              </w:rPr>
              <w:t xml:space="preserve">adapting teaching </w:t>
            </w:r>
            <w:r w:rsidR="00701064" w:rsidRPr="00E22FA2">
              <w:rPr>
                <w:rFonts w:ascii="Calibri" w:eastAsia="Calibri" w:hAnsi="Calibri" w:cs="Times New Roman"/>
              </w:rPr>
              <w:t>and/or making reasonable adjustments</w:t>
            </w:r>
            <w:r w:rsidRPr="00E22FA2">
              <w:rPr>
                <w:rFonts w:ascii="Calibri" w:eastAsia="Calibri" w:hAnsi="Calibri" w:cs="Times New Roman"/>
              </w:rPr>
              <w:t xml:space="preserve"> to meet the needs of all pupils.  Some pupils will be allocated additional TA support to ensure that they </w:t>
            </w:r>
            <w:r w:rsidR="0032186D">
              <w:rPr>
                <w:rFonts w:ascii="Calibri" w:eastAsia="Calibri" w:hAnsi="Calibri" w:cs="Times New Roman"/>
              </w:rPr>
              <w:t xml:space="preserve">are able to access a full curriculum and engage in all activities alongside their peers.  A </w:t>
            </w:r>
            <w:r w:rsidR="00701064" w:rsidRPr="00E22FA2">
              <w:rPr>
                <w:rFonts w:ascii="Calibri" w:eastAsia="Calibri" w:hAnsi="Calibri" w:cs="Times New Roman"/>
              </w:rPr>
              <w:t xml:space="preserve">a small number will receive additional </w:t>
            </w:r>
            <w:r w:rsidR="00575C13" w:rsidRPr="00E22FA2">
              <w:rPr>
                <w:rFonts w:ascii="Calibri" w:eastAsia="Calibri" w:hAnsi="Calibri" w:cs="Times New Roman"/>
              </w:rPr>
              <w:t>interventions – including reading support. Interventions may be delivered as part of a group or 1:1 depending on individual needs.</w:t>
            </w:r>
          </w:p>
          <w:p w14:paraId="7A62884B" w14:textId="77777777" w:rsidR="00DD1335" w:rsidRPr="006434EE" w:rsidRDefault="00DD1335" w:rsidP="00537F79">
            <w:pPr>
              <w:spacing w:after="0" w:line="240" w:lineRule="auto"/>
              <w:rPr>
                <w:rFonts w:ascii="Calibri" w:eastAsia="Calibri" w:hAnsi="Calibri" w:cs="Times New Roman"/>
              </w:rPr>
            </w:pPr>
          </w:p>
          <w:p w14:paraId="06385BA4" w14:textId="66C56048" w:rsidR="00264CAA" w:rsidRDefault="00537F79" w:rsidP="00264CAA">
            <w:pPr>
              <w:numPr>
                <w:ilvl w:val="0"/>
                <w:numId w:val="9"/>
              </w:numPr>
              <w:spacing w:after="0" w:line="240" w:lineRule="auto"/>
              <w:rPr>
                <w:rFonts w:ascii="Calibri" w:eastAsia="Calibri" w:hAnsi="Calibri" w:cs="Times New Roman"/>
              </w:rPr>
            </w:pPr>
            <w:r w:rsidRPr="006434EE">
              <w:rPr>
                <w:rFonts w:ascii="Calibri" w:eastAsia="Calibri" w:hAnsi="Calibri" w:cs="Times New Roman"/>
              </w:rPr>
              <w:t>All t</w:t>
            </w:r>
            <w:r w:rsidR="00673C2C">
              <w:rPr>
                <w:rFonts w:ascii="Calibri" w:eastAsia="Calibri" w:hAnsi="Calibri" w:cs="Times New Roman"/>
              </w:rPr>
              <w:t xml:space="preserve">eachers are teachers of SEND and </w:t>
            </w:r>
            <w:r w:rsidR="00467189">
              <w:rPr>
                <w:rFonts w:ascii="Calibri" w:eastAsia="Calibri" w:hAnsi="Calibri" w:cs="Times New Roman"/>
              </w:rPr>
              <w:t xml:space="preserve">plan support to ensure all students can access a full curriculum. </w:t>
            </w:r>
            <w:r w:rsidRPr="00537F79">
              <w:rPr>
                <w:rFonts w:ascii="Calibri" w:eastAsia="Calibri" w:hAnsi="Calibri" w:cs="Times New Roman"/>
              </w:rPr>
              <w:t xml:space="preserve">Classroom teachers are updated regularly on the needs of pupils by the school’s </w:t>
            </w:r>
            <w:r w:rsidR="00616F98">
              <w:rPr>
                <w:rFonts w:ascii="Calibri" w:eastAsia="Calibri" w:hAnsi="Calibri" w:cs="Times New Roman"/>
              </w:rPr>
              <w:t>SENCO</w:t>
            </w:r>
            <w:r w:rsidRPr="00537F79">
              <w:rPr>
                <w:rFonts w:ascii="Calibri" w:eastAsia="Calibri" w:hAnsi="Calibri" w:cs="Times New Roman"/>
              </w:rPr>
              <w:t xml:space="preserve"> and supported as necessary.</w:t>
            </w:r>
            <w:r w:rsidR="00C05CE0">
              <w:rPr>
                <w:rFonts w:ascii="Calibri" w:eastAsia="Calibri" w:hAnsi="Calibri" w:cs="Times New Roman"/>
              </w:rPr>
              <w:t xml:space="preserve"> For students with complex SEND needs, a </w:t>
            </w:r>
            <w:r w:rsidR="00C05CE0">
              <w:rPr>
                <w:rFonts w:ascii="Calibri" w:eastAsia="Calibri" w:hAnsi="Calibri" w:cs="Times New Roman"/>
              </w:rPr>
              <w:lastRenderedPageBreak/>
              <w:t>bespoke package of support may be put in place to meet individual needs.  Where this is the case, outside agency support will be sought and parents/carers will be fully involved.  All support will be closely monitored and adapted as necessary.</w:t>
            </w:r>
            <w:r w:rsidR="00416CE0">
              <w:rPr>
                <w:rFonts w:ascii="Calibri" w:eastAsia="Calibri" w:hAnsi="Calibri" w:cs="Times New Roman"/>
              </w:rPr>
              <w:t xml:space="preserve">     </w:t>
            </w:r>
            <w:r w:rsidRPr="00416CE0">
              <w:rPr>
                <w:rFonts w:ascii="Calibri" w:eastAsia="Calibri" w:hAnsi="Calibri" w:cs="Times New Roman"/>
              </w:rPr>
              <w:t>Decisions about support are usually made by the school’s SENCO in conjunction with the views / wishes of parents</w:t>
            </w:r>
            <w:r w:rsidR="00C05CE0" w:rsidRPr="00416CE0">
              <w:rPr>
                <w:rFonts w:ascii="Calibri" w:eastAsia="Calibri" w:hAnsi="Calibri" w:cs="Times New Roman"/>
              </w:rPr>
              <w:t xml:space="preserve"> and students and using information from subject teachers and other staff who know the student well.</w:t>
            </w:r>
            <w:r w:rsidR="00416CE0">
              <w:rPr>
                <w:rFonts w:ascii="Calibri" w:eastAsia="Calibri" w:hAnsi="Calibri" w:cs="Times New Roman"/>
              </w:rPr>
              <w:t xml:space="preserve">  </w:t>
            </w:r>
            <w:r w:rsidRPr="00416CE0">
              <w:rPr>
                <w:rFonts w:ascii="Calibri" w:eastAsia="Calibri" w:hAnsi="Calibri" w:cs="Times New Roman"/>
              </w:rPr>
              <w:t xml:space="preserve">Decisions are based on </w:t>
            </w:r>
            <w:r w:rsidR="00C05CE0" w:rsidRPr="00416CE0">
              <w:rPr>
                <w:rFonts w:ascii="Calibri" w:eastAsia="Calibri" w:hAnsi="Calibri" w:cs="Times New Roman"/>
              </w:rPr>
              <w:t xml:space="preserve">a variety of </w:t>
            </w:r>
            <w:r w:rsidRPr="00416CE0">
              <w:rPr>
                <w:rFonts w:ascii="Calibri" w:eastAsia="Calibri" w:hAnsi="Calibri" w:cs="Times New Roman"/>
              </w:rPr>
              <w:t xml:space="preserve">information </w:t>
            </w:r>
            <w:r w:rsidR="00C05CE0" w:rsidRPr="00416CE0">
              <w:rPr>
                <w:rFonts w:ascii="Calibri" w:eastAsia="Calibri" w:hAnsi="Calibri" w:cs="Times New Roman"/>
              </w:rPr>
              <w:t>taken</w:t>
            </w:r>
            <w:r w:rsidR="00416CE0" w:rsidRPr="00416CE0">
              <w:rPr>
                <w:rFonts w:ascii="Calibri" w:eastAsia="Calibri" w:hAnsi="Calibri" w:cs="Times New Roman"/>
              </w:rPr>
              <w:t xml:space="preserve"> </w:t>
            </w:r>
            <w:r w:rsidR="00C05CE0" w:rsidRPr="00416CE0">
              <w:rPr>
                <w:rFonts w:ascii="Calibri" w:eastAsia="Calibri" w:hAnsi="Calibri" w:cs="Times New Roman"/>
              </w:rPr>
              <w:t xml:space="preserve">from the student’s </w:t>
            </w:r>
            <w:r w:rsidRPr="00416CE0">
              <w:rPr>
                <w:rFonts w:ascii="Calibri" w:eastAsia="Calibri" w:hAnsi="Calibri" w:cs="Times New Roman"/>
              </w:rPr>
              <w:t>primary school, initial</w:t>
            </w:r>
            <w:r w:rsidR="00C05CE0" w:rsidRPr="00416CE0">
              <w:rPr>
                <w:rFonts w:ascii="Calibri" w:eastAsia="Calibri" w:hAnsi="Calibri" w:cs="Times New Roman"/>
              </w:rPr>
              <w:t xml:space="preserve"> ability test scores,</w:t>
            </w:r>
            <w:r w:rsidRPr="00416CE0">
              <w:rPr>
                <w:rFonts w:ascii="Calibri" w:eastAsia="Calibri" w:hAnsi="Calibri" w:cs="Times New Roman"/>
              </w:rPr>
              <w:t xml:space="preserve"> </w:t>
            </w:r>
            <w:r w:rsidR="00C05CE0" w:rsidRPr="00416CE0">
              <w:rPr>
                <w:rFonts w:ascii="Calibri" w:eastAsia="Calibri" w:hAnsi="Calibri" w:cs="Times New Roman"/>
              </w:rPr>
              <w:t>history of need provided by parents, teacher feedback and any other information that is relevant to meeting each individual need.</w:t>
            </w:r>
            <w:r w:rsidR="00514975" w:rsidRPr="00416CE0">
              <w:rPr>
                <w:rFonts w:ascii="Calibri" w:eastAsia="Calibri" w:hAnsi="Calibri" w:cs="Times New Roman"/>
              </w:rPr>
              <w:t xml:space="preserve">  Th</w:t>
            </w:r>
            <w:r w:rsidR="005E3551" w:rsidRPr="00416CE0">
              <w:rPr>
                <w:rFonts w:ascii="Calibri" w:eastAsia="Calibri" w:hAnsi="Calibri" w:cs="Times New Roman"/>
              </w:rPr>
              <w:t>e</w:t>
            </w:r>
            <w:r w:rsidRPr="00416CE0">
              <w:rPr>
                <w:rFonts w:ascii="Calibri" w:eastAsia="Calibri" w:hAnsi="Calibri" w:cs="Times New Roman"/>
              </w:rPr>
              <w:t xml:space="preserve"> SENCO works closely with the feeder primary schools</w:t>
            </w:r>
            <w:r w:rsidR="00DD0485" w:rsidRPr="00416CE0">
              <w:rPr>
                <w:rFonts w:ascii="Calibri" w:eastAsia="Calibri" w:hAnsi="Calibri" w:cs="Times New Roman"/>
              </w:rPr>
              <w:t xml:space="preserve"> so that the needs of most students are known </w:t>
            </w:r>
            <w:r w:rsidRPr="00416CE0">
              <w:rPr>
                <w:rFonts w:ascii="Calibri" w:eastAsia="Calibri" w:hAnsi="Calibri" w:cs="Times New Roman"/>
              </w:rPr>
              <w:t xml:space="preserve">to the </w:t>
            </w:r>
            <w:r w:rsidR="00616F98">
              <w:rPr>
                <w:rFonts w:ascii="Calibri" w:eastAsia="Calibri" w:hAnsi="Calibri" w:cs="Times New Roman"/>
              </w:rPr>
              <w:t>SENCO</w:t>
            </w:r>
            <w:r w:rsidRPr="00416CE0">
              <w:rPr>
                <w:rFonts w:ascii="Calibri" w:eastAsia="Calibri" w:hAnsi="Calibri" w:cs="Times New Roman"/>
              </w:rPr>
              <w:t xml:space="preserve"> before they arrive</w:t>
            </w:r>
            <w:r w:rsidR="00416CE0">
              <w:rPr>
                <w:rFonts w:ascii="Calibri" w:eastAsia="Calibri" w:hAnsi="Calibri" w:cs="Times New Roman"/>
              </w:rPr>
              <w:t xml:space="preserve">.  </w:t>
            </w:r>
          </w:p>
          <w:p w14:paraId="63753E8A" w14:textId="77777777" w:rsidR="00264CAA" w:rsidRDefault="00264CAA" w:rsidP="00264CAA">
            <w:pPr>
              <w:spacing w:after="0" w:line="240" w:lineRule="auto"/>
              <w:rPr>
                <w:rFonts w:ascii="Calibri" w:eastAsia="Calibri" w:hAnsi="Calibri" w:cs="Times New Roman"/>
              </w:rPr>
            </w:pPr>
          </w:p>
          <w:p w14:paraId="1FBC31D6" w14:textId="77777777" w:rsidR="008F6B4F" w:rsidRDefault="008F6B4F" w:rsidP="00264CAA">
            <w:pPr>
              <w:spacing w:after="0" w:line="240" w:lineRule="auto"/>
              <w:rPr>
                <w:rFonts w:ascii="Calibri" w:eastAsia="Calibri" w:hAnsi="Calibri" w:cs="Times New Roman"/>
              </w:rPr>
            </w:pPr>
          </w:p>
          <w:p w14:paraId="59E5C0EB" w14:textId="77777777" w:rsidR="00264CAA" w:rsidRDefault="00537F79" w:rsidP="00264CAA">
            <w:pPr>
              <w:numPr>
                <w:ilvl w:val="0"/>
                <w:numId w:val="9"/>
              </w:numPr>
              <w:spacing w:after="0" w:line="240" w:lineRule="auto"/>
              <w:rPr>
                <w:rFonts w:ascii="Calibri" w:eastAsia="Calibri" w:hAnsi="Calibri" w:cs="Times New Roman"/>
              </w:rPr>
            </w:pPr>
            <w:r w:rsidRPr="00264CAA">
              <w:rPr>
                <w:rFonts w:ascii="Calibri" w:eastAsia="Calibri" w:hAnsi="Calibri" w:cs="Times New Roman"/>
              </w:rPr>
              <w:t>All out of school activities/school trips will be fully supported by the SEND team</w:t>
            </w:r>
            <w:r w:rsidR="000A67A5" w:rsidRPr="00264CAA">
              <w:rPr>
                <w:rFonts w:ascii="Calibri" w:eastAsia="Calibri" w:hAnsi="Calibri" w:cs="Times New Roman"/>
              </w:rPr>
              <w:t xml:space="preserve"> as necessary</w:t>
            </w:r>
            <w:r w:rsidRPr="00264CAA">
              <w:rPr>
                <w:rFonts w:ascii="Calibri" w:eastAsia="Calibri" w:hAnsi="Calibri" w:cs="Times New Roman"/>
              </w:rPr>
              <w:t>.  T</w:t>
            </w:r>
            <w:r w:rsidR="000A67A5" w:rsidRPr="00264CAA">
              <w:rPr>
                <w:rFonts w:ascii="Calibri" w:eastAsia="Calibri" w:hAnsi="Calibri" w:cs="Times New Roman"/>
              </w:rPr>
              <w:t>eaching assistants</w:t>
            </w:r>
            <w:r w:rsidRPr="00264CAA">
              <w:rPr>
                <w:rFonts w:ascii="Calibri" w:eastAsia="Calibri" w:hAnsi="Calibri" w:cs="Times New Roman"/>
              </w:rPr>
              <w:t xml:space="preserve"> will be allocated according to need to accompany pupils on such activities as necessary.</w:t>
            </w:r>
            <w:r w:rsidR="00BE0910" w:rsidRPr="00264CAA">
              <w:rPr>
                <w:rFonts w:ascii="Calibri" w:eastAsia="Calibri" w:hAnsi="Calibri" w:cs="Times New Roman"/>
              </w:rPr>
              <w:t xml:space="preserve">  This will be to include students with SEND or medical needs as appropriate.</w:t>
            </w:r>
          </w:p>
          <w:p w14:paraId="12B63079" w14:textId="77777777" w:rsidR="00264CAA" w:rsidRDefault="00264CAA" w:rsidP="00264CAA">
            <w:pPr>
              <w:spacing w:after="0" w:line="240" w:lineRule="auto"/>
              <w:rPr>
                <w:rFonts w:ascii="Calibri" w:eastAsia="Calibri" w:hAnsi="Calibri" w:cs="Times New Roman"/>
              </w:rPr>
            </w:pPr>
          </w:p>
          <w:p w14:paraId="0C4D9AC8" w14:textId="77777777" w:rsidR="00264CAA" w:rsidRDefault="00264CAA" w:rsidP="00264CAA">
            <w:pPr>
              <w:spacing w:after="0" w:line="240" w:lineRule="auto"/>
              <w:rPr>
                <w:rFonts w:ascii="Calibri" w:eastAsia="Calibri" w:hAnsi="Calibri" w:cs="Times New Roman"/>
              </w:rPr>
            </w:pPr>
          </w:p>
          <w:p w14:paraId="01287D3C" w14:textId="20E059E7" w:rsidR="00537F79" w:rsidRPr="00264CAA" w:rsidRDefault="00537F79" w:rsidP="00264CAA">
            <w:pPr>
              <w:numPr>
                <w:ilvl w:val="0"/>
                <w:numId w:val="9"/>
              </w:numPr>
              <w:spacing w:after="0" w:line="240" w:lineRule="auto"/>
              <w:rPr>
                <w:rFonts w:ascii="Calibri" w:eastAsia="Calibri" w:hAnsi="Calibri" w:cs="Times New Roman"/>
              </w:rPr>
            </w:pPr>
            <w:r w:rsidRPr="00264CAA">
              <w:rPr>
                <w:rFonts w:ascii="Calibri" w:eastAsia="Calibri" w:hAnsi="Calibri" w:cs="Times New Roman"/>
              </w:rPr>
              <w:t>We have a dedicated SEND team enabling the school to provide a ‘safe haven’ during break and lunchtimes; a clear anti-bullying and behaviour policy; a</w:t>
            </w:r>
            <w:r w:rsidR="000A67A5" w:rsidRPr="00264CAA">
              <w:rPr>
                <w:rFonts w:ascii="Calibri" w:eastAsia="Calibri" w:hAnsi="Calibri" w:cs="Times New Roman"/>
              </w:rPr>
              <w:t xml:space="preserve"> pastoral </w:t>
            </w:r>
            <w:r w:rsidRPr="00264CAA">
              <w:rPr>
                <w:rFonts w:ascii="Calibri" w:eastAsia="Calibri" w:hAnsi="Calibri" w:cs="Times New Roman"/>
              </w:rPr>
              <w:t xml:space="preserve">team to provide mentoring and behaviour support where </w:t>
            </w:r>
            <w:r w:rsidR="00F0310C" w:rsidRPr="00264CAA">
              <w:rPr>
                <w:rFonts w:ascii="Calibri" w:eastAsia="Calibri" w:hAnsi="Calibri" w:cs="Times New Roman"/>
              </w:rPr>
              <w:t>necessary; a</w:t>
            </w:r>
            <w:r w:rsidRPr="00264CAA">
              <w:rPr>
                <w:rFonts w:ascii="Calibri" w:eastAsia="Calibri" w:hAnsi="Calibri" w:cs="Times New Roman"/>
              </w:rPr>
              <w:t xml:space="preserve"> robust child protection </w:t>
            </w:r>
            <w:r w:rsidR="000A67A5" w:rsidRPr="00264CAA">
              <w:rPr>
                <w:rFonts w:ascii="Calibri" w:eastAsia="Calibri" w:hAnsi="Calibri" w:cs="Times New Roman"/>
              </w:rPr>
              <w:t xml:space="preserve">and safeguarding </w:t>
            </w:r>
            <w:r w:rsidRPr="00264CAA">
              <w:rPr>
                <w:rFonts w:ascii="Calibri" w:eastAsia="Calibri" w:hAnsi="Calibri" w:cs="Times New Roman"/>
              </w:rPr>
              <w:t>system and access to outside support as necessary.</w:t>
            </w:r>
            <w:r w:rsidR="000A67A5" w:rsidRPr="00264CAA">
              <w:rPr>
                <w:rFonts w:ascii="Calibri" w:eastAsia="Calibri" w:hAnsi="Calibri" w:cs="Times New Roman"/>
              </w:rPr>
              <w:t xml:space="preserve">  Our SEND and pastoral teams work together to ensure that each individual need is met and students requiring further support are discussed at a weekly inclusion meeting.  All decisions made for support will be shared with parents/carers.</w:t>
            </w:r>
          </w:p>
          <w:p w14:paraId="09591AF3" w14:textId="77777777" w:rsidR="00537F79" w:rsidRPr="00537F79" w:rsidRDefault="00537F79" w:rsidP="00537F79">
            <w:pPr>
              <w:spacing w:after="0" w:line="240" w:lineRule="auto"/>
              <w:rPr>
                <w:rFonts w:ascii="Calibri" w:eastAsia="Calibri" w:hAnsi="Calibri" w:cs="Times New Roman"/>
              </w:rPr>
            </w:pPr>
          </w:p>
        </w:tc>
      </w:tr>
      <w:tr w:rsidR="00537F79" w:rsidRPr="00537F79" w14:paraId="7A2458D0" w14:textId="77777777" w:rsidTr="00F93321">
        <w:tc>
          <w:tcPr>
            <w:tcW w:w="3539" w:type="dxa"/>
          </w:tcPr>
          <w:p w14:paraId="4DE3A05A" w14:textId="566BECE2" w:rsidR="00537F79" w:rsidRPr="00537F79" w:rsidRDefault="00537F79" w:rsidP="00537F79">
            <w:pPr>
              <w:numPr>
                <w:ilvl w:val="0"/>
                <w:numId w:val="2"/>
              </w:numPr>
              <w:spacing w:after="200" w:line="276" w:lineRule="auto"/>
              <w:contextualSpacing/>
              <w:rPr>
                <w:rFonts w:ascii="Calibri" w:eastAsia="Calibri" w:hAnsi="Calibri" w:cs="Arial"/>
              </w:rPr>
            </w:pPr>
            <w:r w:rsidRPr="00537F79">
              <w:rPr>
                <w:rFonts w:ascii="Calibri" w:eastAsia="Calibri" w:hAnsi="Calibri" w:cs="Arial"/>
              </w:rPr>
              <w:lastRenderedPageBreak/>
              <w:t xml:space="preserve">Who is the school/setting’s special educational needs co-ordinator (SENCO) and what are their contact details. </w:t>
            </w:r>
          </w:p>
          <w:p w14:paraId="308B7CE8" w14:textId="77777777" w:rsidR="00537F79" w:rsidRPr="00537F79" w:rsidRDefault="00537F79" w:rsidP="00537F79">
            <w:pPr>
              <w:spacing w:after="0" w:line="240" w:lineRule="auto"/>
              <w:rPr>
                <w:rFonts w:ascii="Calibri" w:eastAsia="Calibri" w:hAnsi="Calibri" w:cs="Times New Roman"/>
                <w:b/>
                <w:u w:val="single"/>
              </w:rPr>
            </w:pPr>
          </w:p>
        </w:tc>
        <w:tc>
          <w:tcPr>
            <w:tcW w:w="5713" w:type="dxa"/>
          </w:tcPr>
          <w:p w14:paraId="74C335A8" w14:textId="1EB9583D" w:rsidR="00537F79" w:rsidRPr="00130E34" w:rsidRDefault="008F6B4F" w:rsidP="00537F79">
            <w:pPr>
              <w:spacing w:after="0" w:line="240" w:lineRule="auto"/>
              <w:rPr>
                <w:rFonts w:ascii="Calibri" w:eastAsia="Calibri" w:hAnsi="Calibri" w:cs="Times New Roman"/>
              </w:rPr>
            </w:pPr>
            <w:r>
              <w:rPr>
                <w:rFonts w:ascii="Calibri" w:eastAsia="Calibri" w:hAnsi="Calibri" w:cs="Times New Roman"/>
              </w:rPr>
              <w:t xml:space="preserve">The Senior Leader responsible for SEND is </w:t>
            </w:r>
            <w:r w:rsidR="00C12E80" w:rsidRPr="00130E34">
              <w:rPr>
                <w:rFonts w:ascii="Calibri" w:eastAsia="Calibri" w:hAnsi="Calibri" w:cs="Times New Roman"/>
              </w:rPr>
              <w:t xml:space="preserve">Mrs </w:t>
            </w:r>
            <w:r w:rsidR="005E3551" w:rsidRPr="00130E34">
              <w:rPr>
                <w:rFonts w:ascii="Calibri" w:eastAsia="Calibri" w:hAnsi="Calibri" w:cs="Times New Roman"/>
              </w:rPr>
              <w:t>Teresa</w:t>
            </w:r>
            <w:r w:rsidR="00C12E80" w:rsidRPr="00130E34">
              <w:rPr>
                <w:rFonts w:ascii="Calibri" w:eastAsia="Calibri" w:hAnsi="Calibri" w:cs="Times New Roman"/>
              </w:rPr>
              <w:t xml:space="preserve"> </w:t>
            </w:r>
            <w:r w:rsidR="005E3551" w:rsidRPr="00130E34">
              <w:rPr>
                <w:rFonts w:ascii="Calibri" w:eastAsia="Calibri" w:hAnsi="Calibri" w:cs="Times New Roman"/>
              </w:rPr>
              <w:t>Pendleton</w:t>
            </w:r>
            <w:r>
              <w:rPr>
                <w:rFonts w:ascii="Calibri" w:eastAsia="Calibri" w:hAnsi="Calibri" w:cs="Times New Roman"/>
              </w:rPr>
              <w:t xml:space="preserve"> (Vice Principal – Inclusion)</w:t>
            </w:r>
          </w:p>
          <w:p w14:paraId="4479BF6C" w14:textId="4960A487" w:rsidR="00C12E80" w:rsidRPr="00130E34" w:rsidRDefault="00C12E80" w:rsidP="00537F79">
            <w:pPr>
              <w:spacing w:after="0" w:line="240" w:lineRule="auto"/>
              <w:rPr>
                <w:rFonts w:ascii="Calibri" w:eastAsia="Calibri" w:hAnsi="Calibri" w:cs="Times New Roman"/>
              </w:rPr>
            </w:pPr>
            <w:r w:rsidRPr="00130E34">
              <w:rPr>
                <w:rFonts w:ascii="Calibri" w:eastAsia="Calibri" w:hAnsi="Calibri" w:cs="Times New Roman"/>
              </w:rPr>
              <w:t xml:space="preserve">Email:  </w:t>
            </w:r>
            <w:hyperlink r:id="rId9" w:history="1">
              <w:r w:rsidR="000A67A5" w:rsidRPr="00130E34">
                <w:rPr>
                  <w:rStyle w:val="Hyperlink"/>
                  <w:rFonts w:ascii="Calibri" w:eastAsia="Calibri" w:hAnsi="Calibri" w:cs="Times New Roman"/>
                  <w:color w:val="auto"/>
                  <w:u w:val="none"/>
                </w:rPr>
                <w:t>tpendleton@wgacademy.org.uk</w:t>
              </w:r>
            </w:hyperlink>
          </w:p>
          <w:p w14:paraId="193574DB" w14:textId="0D4CA3BD" w:rsidR="000A67A5" w:rsidRDefault="000A67A5" w:rsidP="00537F79">
            <w:pPr>
              <w:spacing w:after="0" w:line="240" w:lineRule="auto"/>
              <w:rPr>
                <w:rFonts w:ascii="Calibri" w:eastAsia="Calibri" w:hAnsi="Calibri" w:cs="Times New Roman"/>
              </w:rPr>
            </w:pPr>
          </w:p>
          <w:p w14:paraId="6A3809B4" w14:textId="5A4489A1" w:rsidR="000A67A5" w:rsidRDefault="008F6B4F" w:rsidP="00537F79">
            <w:pPr>
              <w:spacing w:after="0" w:line="240" w:lineRule="auto"/>
              <w:rPr>
                <w:rFonts w:ascii="Calibri" w:eastAsia="Calibri" w:hAnsi="Calibri" w:cs="Times New Roman"/>
              </w:rPr>
            </w:pPr>
            <w:r>
              <w:rPr>
                <w:rFonts w:ascii="Calibri" w:eastAsia="Calibri" w:hAnsi="Calibri" w:cs="Times New Roman"/>
              </w:rPr>
              <w:t xml:space="preserve">The SEND Co-ordinator (SENCO) is </w:t>
            </w:r>
            <w:r w:rsidR="000A67A5">
              <w:rPr>
                <w:rFonts w:ascii="Calibri" w:eastAsia="Calibri" w:hAnsi="Calibri" w:cs="Times New Roman"/>
              </w:rPr>
              <w:t>Mrs Emma Dobbs</w:t>
            </w:r>
          </w:p>
          <w:p w14:paraId="4613DFD4" w14:textId="6AE33D5E" w:rsidR="000A67A5" w:rsidRPr="00537F79" w:rsidRDefault="000A67A5" w:rsidP="00537F79">
            <w:pPr>
              <w:spacing w:after="0" w:line="240" w:lineRule="auto"/>
              <w:rPr>
                <w:rFonts w:ascii="Calibri" w:eastAsia="Calibri" w:hAnsi="Calibri" w:cs="Times New Roman"/>
              </w:rPr>
            </w:pPr>
            <w:r>
              <w:rPr>
                <w:rFonts w:ascii="Calibri" w:eastAsia="Calibri" w:hAnsi="Calibri" w:cs="Times New Roman"/>
              </w:rPr>
              <w:t>Email:  edobbs@wgacdemy.org.uk</w:t>
            </w:r>
          </w:p>
          <w:p w14:paraId="7FEE75A6" w14:textId="0C440E59" w:rsidR="00537F79" w:rsidRPr="00537F79" w:rsidRDefault="00537F79" w:rsidP="00537F79">
            <w:pPr>
              <w:spacing w:after="0" w:line="240" w:lineRule="auto"/>
              <w:rPr>
                <w:rFonts w:ascii="Calibri" w:eastAsia="Calibri" w:hAnsi="Calibri" w:cs="Times New Roman"/>
              </w:rPr>
            </w:pPr>
          </w:p>
        </w:tc>
      </w:tr>
      <w:tr w:rsidR="00537F79" w:rsidRPr="00537F79" w14:paraId="4E3334D5" w14:textId="77777777" w:rsidTr="00F93321">
        <w:tc>
          <w:tcPr>
            <w:tcW w:w="3539" w:type="dxa"/>
          </w:tcPr>
          <w:p w14:paraId="0D345B20" w14:textId="21BE000E" w:rsidR="00537F79" w:rsidRDefault="00537F79" w:rsidP="00537F79">
            <w:pPr>
              <w:numPr>
                <w:ilvl w:val="0"/>
                <w:numId w:val="2"/>
              </w:numPr>
              <w:spacing w:after="200" w:line="276" w:lineRule="auto"/>
              <w:contextualSpacing/>
              <w:rPr>
                <w:rFonts w:ascii="Calibri" w:eastAsia="Calibri" w:hAnsi="Calibri" w:cs="Arial"/>
              </w:rPr>
            </w:pPr>
            <w:r w:rsidRPr="00537F79">
              <w:rPr>
                <w:rFonts w:ascii="Calibri" w:eastAsia="Calibri" w:hAnsi="Calibri" w:cs="Arial"/>
              </w:rPr>
              <w:t>a) What training have staff supporting special educational needs had and what is planned?</w:t>
            </w:r>
          </w:p>
          <w:p w14:paraId="1114D5A2" w14:textId="668D6299" w:rsidR="00F93321" w:rsidRDefault="00F93321" w:rsidP="00F93321">
            <w:pPr>
              <w:spacing w:after="200" w:line="276" w:lineRule="auto"/>
              <w:contextualSpacing/>
              <w:rPr>
                <w:rFonts w:ascii="Calibri" w:eastAsia="Calibri" w:hAnsi="Calibri" w:cs="Arial"/>
              </w:rPr>
            </w:pPr>
          </w:p>
          <w:p w14:paraId="590C83D0" w14:textId="305D12FF" w:rsidR="000D0F17" w:rsidRDefault="000D0F17" w:rsidP="00F93321">
            <w:pPr>
              <w:spacing w:after="200" w:line="276" w:lineRule="auto"/>
              <w:contextualSpacing/>
              <w:rPr>
                <w:rFonts w:ascii="Calibri" w:eastAsia="Calibri" w:hAnsi="Calibri" w:cs="Arial"/>
              </w:rPr>
            </w:pPr>
          </w:p>
          <w:p w14:paraId="7DAE93F4" w14:textId="377A4421" w:rsidR="0023059C" w:rsidRDefault="0023059C" w:rsidP="00F93321">
            <w:pPr>
              <w:spacing w:after="200" w:line="276" w:lineRule="auto"/>
              <w:contextualSpacing/>
              <w:rPr>
                <w:rFonts w:ascii="Calibri" w:eastAsia="Calibri" w:hAnsi="Calibri" w:cs="Arial"/>
              </w:rPr>
            </w:pPr>
          </w:p>
          <w:p w14:paraId="68946A3F" w14:textId="77777777" w:rsidR="004F27B2" w:rsidRDefault="004F27B2" w:rsidP="00F93321">
            <w:pPr>
              <w:spacing w:after="200" w:line="276" w:lineRule="auto"/>
              <w:contextualSpacing/>
              <w:rPr>
                <w:rFonts w:ascii="Calibri" w:eastAsia="Calibri" w:hAnsi="Calibri" w:cs="Arial"/>
              </w:rPr>
            </w:pPr>
          </w:p>
          <w:p w14:paraId="11A96B12" w14:textId="2B7D3AF0" w:rsidR="00975F5B" w:rsidRDefault="00975F5B" w:rsidP="00F93321">
            <w:pPr>
              <w:spacing w:after="200" w:line="276" w:lineRule="auto"/>
              <w:contextualSpacing/>
              <w:rPr>
                <w:rFonts w:ascii="Calibri" w:eastAsia="Calibri" w:hAnsi="Calibri" w:cs="Arial"/>
              </w:rPr>
            </w:pPr>
          </w:p>
          <w:p w14:paraId="7E4ADD84" w14:textId="19210EB9" w:rsidR="00975F5B" w:rsidRDefault="00975F5B" w:rsidP="00F93321">
            <w:pPr>
              <w:spacing w:after="200" w:line="276" w:lineRule="auto"/>
              <w:contextualSpacing/>
              <w:rPr>
                <w:rFonts w:ascii="Calibri" w:eastAsia="Calibri" w:hAnsi="Calibri" w:cs="Arial"/>
              </w:rPr>
            </w:pPr>
          </w:p>
          <w:p w14:paraId="243E9185" w14:textId="39BB2F3F" w:rsidR="00975F5B" w:rsidRDefault="00975F5B" w:rsidP="00F93321">
            <w:pPr>
              <w:spacing w:after="200" w:line="276" w:lineRule="auto"/>
              <w:contextualSpacing/>
              <w:rPr>
                <w:rFonts w:ascii="Calibri" w:eastAsia="Calibri" w:hAnsi="Calibri" w:cs="Arial"/>
              </w:rPr>
            </w:pPr>
          </w:p>
          <w:p w14:paraId="5D10467F" w14:textId="6CE70454" w:rsidR="007A5874" w:rsidRDefault="007A5874" w:rsidP="00F93321">
            <w:pPr>
              <w:spacing w:after="200" w:line="276" w:lineRule="auto"/>
              <w:contextualSpacing/>
              <w:rPr>
                <w:rFonts w:ascii="Calibri" w:eastAsia="Calibri" w:hAnsi="Calibri" w:cs="Arial"/>
              </w:rPr>
            </w:pPr>
          </w:p>
          <w:p w14:paraId="759DEE04" w14:textId="77777777" w:rsidR="00130E34" w:rsidRDefault="00130E34" w:rsidP="00F93321">
            <w:pPr>
              <w:spacing w:after="200" w:line="276" w:lineRule="auto"/>
              <w:contextualSpacing/>
              <w:rPr>
                <w:rFonts w:ascii="Calibri" w:eastAsia="Calibri" w:hAnsi="Calibri" w:cs="Arial"/>
              </w:rPr>
            </w:pPr>
          </w:p>
          <w:p w14:paraId="2A7138AA" w14:textId="77777777" w:rsidR="004F27B2" w:rsidRDefault="004F27B2" w:rsidP="00F93321">
            <w:pPr>
              <w:spacing w:after="200" w:line="276" w:lineRule="auto"/>
              <w:contextualSpacing/>
              <w:rPr>
                <w:rFonts w:ascii="Calibri" w:eastAsia="Calibri" w:hAnsi="Calibri" w:cs="Arial"/>
              </w:rPr>
            </w:pPr>
          </w:p>
          <w:p w14:paraId="37D53D96" w14:textId="77777777" w:rsidR="003C40AE" w:rsidRDefault="003C40AE" w:rsidP="00F93321">
            <w:pPr>
              <w:spacing w:after="200" w:line="276" w:lineRule="auto"/>
              <w:contextualSpacing/>
              <w:rPr>
                <w:rFonts w:ascii="Calibri" w:eastAsia="Calibri" w:hAnsi="Calibri" w:cs="Arial"/>
              </w:rPr>
            </w:pPr>
          </w:p>
          <w:p w14:paraId="70389D73" w14:textId="77777777" w:rsidR="002B5A98" w:rsidRDefault="002B5A98" w:rsidP="00F93321">
            <w:pPr>
              <w:spacing w:after="200" w:line="276" w:lineRule="auto"/>
              <w:contextualSpacing/>
              <w:rPr>
                <w:rFonts w:ascii="Calibri" w:eastAsia="Calibri" w:hAnsi="Calibri" w:cs="Arial"/>
              </w:rPr>
            </w:pPr>
          </w:p>
          <w:p w14:paraId="7AB9E09E" w14:textId="77777777" w:rsidR="002B5A98" w:rsidRDefault="002B5A98" w:rsidP="00F93321">
            <w:pPr>
              <w:spacing w:after="200" w:line="276" w:lineRule="auto"/>
              <w:contextualSpacing/>
              <w:rPr>
                <w:rFonts w:ascii="Calibri" w:eastAsia="Calibri" w:hAnsi="Calibri" w:cs="Arial"/>
              </w:rPr>
            </w:pPr>
          </w:p>
          <w:p w14:paraId="48202758" w14:textId="77777777" w:rsidR="00BD3C3A" w:rsidRPr="00537F79" w:rsidRDefault="00BD3C3A" w:rsidP="00F93321">
            <w:pPr>
              <w:spacing w:after="200" w:line="276" w:lineRule="auto"/>
              <w:contextualSpacing/>
              <w:rPr>
                <w:rFonts w:ascii="Calibri" w:eastAsia="Calibri" w:hAnsi="Calibri" w:cs="Arial"/>
              </w:rPr>
            </w:pPr>
          </w:p>
          <w:p w14:paraId="2C9888C8" w14:textId="77777777" w:rsidR="00537F79" w:rsidRPr="00537F79" w:rsidRDefault="00537F79" w:rsidP="00537F79">
            <w:pPr>
              <w:spacing w:after="200" w:line="276" w:lineRule="auto"/>
              <w:ind w:left="720"/>
              <w:contextualSpacing/>
              <w:rPr>
                <w:rFonts w:ascii="Calibri" w:eastAsia="Calibri" w:hAnsi="Calibri" w:cs="Arial"/>
              </w:rPr>
            </w:pPr>
            <w:r w:rsidRPr="00537F79">
              <w:rPr>
                <w:rFonts w:ascii="Calibri" w:eastAsia="Calibri" w:hAnsi="Calibri" w:cs="Arial"/>
              </w:rPr>
              <w:t xml:space="preserve">b) What specialist services and expertise are available or accessed by the setting/school? </w:t>
            </w:r>
          </w:p>
          <w:p w14:paraId="72C4364C" w14:textId="77777777" w:rsidR="00537F79" w:rsidRPr="00537F79" w:rsidRDefault="00537F79" w:rsidP="00537F79">
            <w:pPr>
              <w:spacing w:after="200" w:line="276" w:lineRule="auto"/>
              <w:ind w:left="720"/>
              <w:contextualSpacing/>
              <w:rPr>
                <w:rFonts w:ascii="Calibri" w:eastAsia="Calibri" w:hAnsi="Calibri" w:cs="Arial"/>
              </w:rPr>
            </w:pPr>
          </w:p>
          <w:p w14:paraId="78C4634A" w14:textId="77777777" w:rsidR="00537F79" w:rsidRDefault="00537F79" w:rsidP="00537F79">
            <w:pPr>
              <w:spacing w:after="0" w:line="240" w:lineRule="auto"/>
              <w:rPr>
                <w:rFonts w:ascii="Calibri" w:eastAsia="Calibri" w:hAnsi="Calibri" w:cs="Times New Roman"/>
                <w:b/>
                <w:u w:val="single"/>
              </w:rPr>
            </w:pPr>
          </w:p>
          <w:p w14:paraId="334F4AA2" w14:textId="77777777" w:rsidR="00130E34" w:rsidRDefault="00130E34" w:rsidP="00537F79">
            <w:pPr>
              <w:spacing w:after="0" w:line="240" w:lineRule="auto"/>
              <w:rPr>
                <w:rFonts w:ascii="Calibri" w:eastAsia="Calibri" w:hAnsi="Calibri" w:cs="Times New Roman"/>
                <w:b/>
                <w:u w:val="single"/>
              </w:rPr>
            </w:pPr>
          </w:p>
          <w:p w14:paraId="01B1C436" w14:textId="77777777" w:rsidR="00130E34" w:rsidRDefault="00130E34" w:rsidP="00537F79">
            <w:pPr>
              <w:spacing w:after="0" w:line="240" w:lineRule="auto"/>
              <w:rPr>
                <w:rFonts w:ascii="Calibri" w:eastAsia="Calibri" w:hAnsi="Calibri" w:cs="Times New Roman"/>
                <w:b/>
                <w:u w:val="single"/>
              </w:rPr>
            </w:pPr>
          </w:p>
          <w:p w14:paraId="56CD6478" w14:textId="77777777" w:rsidR="00130E34" w:rsidRDefault="00130E34" w:rsidP="00537F79">
            <w:pPr>
              <w:spacing w:after="0" w:line="240" w:lineRule="auto"/>
              <w:rPr>
                <w:rFonts w:ascii="Calibri" w:eastAsia="Calibri" w:hAnsi="Calibri" w:cs="Times New Roman"/>
                <w:b/>
                <w:u w:val="single"/>
              </w:rPr>
            </w:pPr>
          </w:p>
          <w:p w14:paraId="70090D5B" w14:textId="77777777" w:rsidR="00130E34" w:rsidRDefault="00130E34" w:rsidP="00537F79">
            <w:pPr>
              <w:spacing w:after="0" w:line="240" w:lineRule="auto"/>
              <w:rPr>
                <w:rFonts w:ascii="Calibri" w:eastAsia="Calibri" w:hAnsi="Calibri" w:cs="Times New Roman"/>
                <w:b/>
                <w:u w:val="single"/>
              </w:rPr>
            </w:pPr>
          </w:p>
          <w:p w14:paraId="6C63F30C" w14:textId="2094302E" w:rsidR="00130E34" w:rsidRPr="00537F79" w:rsidRDefault="00130E34" w:rsidP="00537F79">
            <w:pPr>
              <w:spacing w:after="0" w:line="240" w:lineRule="auto"/>
              <w:rPr>
                <w:rFonts w:ascii="Calibri" w:eastAsia="Calibri" w:hAnsi="Calibri" w:cs="Times New Roman"/>
                <w:b/>
                <w:u w:val="single"/>
              </w:rPr>
            </w:pPr>
          </w:p>
        </w:tc>
        <w:tc>
          <w:tcPr>
            <w:tcW w:w="5713" w:type="dxa"/>
          </w:tcPr>
          <w:p w14:paraId="1A36A4E4" w14:textId="6BA0EA07" w:rsidR="00EF2813" w:rsidRDefault="00975F5B" w:rsidP="008F6B4F">
            <w:pPr>
              <w:pStyle w:val="ListParagraph"/>
              <w:numPr>
                <w:ilvl w:val="0"/>
                <w:numId w:val="6"/>
              </w:numPr>
              <w:spacing w:after="0" w:line="240" w:lineRule="auto"/>
              <w:rPr>
                <w:rFonts w:ascii="Calibri" w:eastAsia="Calibri" w:hAnsi="Calibri" w:cs="Times New Roman"/>
              </w:rPr>
            </w:pPr>
            <w:r w:rsidRPr="008F6B4F">
              <w:rPr>
                <w:rFonts w:ascii="Calibri" w:eastAsia="Calibri" w:hAnsi="Calibri" w:cs="Times New Roman"/>
              </w:rPr>
              <w:lastRenderedPageBreak/>
              <w:t>The Academy</w:t>
            </w:r>
            <w:r w:rsidR="008F6B4F" w:rsidRPr="008F6B4F">
              <w:rPr>
                <w:rFonts w:ascii="Calibri" w:eastAsia="Calibri" w:hAnsi="Calibri" w:cs="Times New Roman"/>
              </w:rPr>
              <w:t xml:space="preserve">’s SEND </w:t>
            </w:r>
            <w:r w:rsidRPr="008F6B4F">
              <w:rPr>
                <w:rFonts w:ascii="Calibri" w:eastAsia="Calibri" w:hAnsi="Calibri" w:cs="Times New Roman"/>
              </w:rPr>
              <w:t>department is led by a</w:t>
            </w:r>
            <w:r w:rsidR="008F6B4F" w:rsidRPr="008F6B4F">
              <w:rPr>
                <w:rFonts w:ascii="Calibri" w:eastAsia="Calibri" w:hAnsi="Calibri" w:cs="Times New Roman"/>
              </w:rPr>
              <w:t xml:space="preserve">n experienced and qualified SENCO.  </w:t>
            </w:r>
            <w:r w:rsidR="008F6B4F" w:rsidRPr="008F6B4F">
              <w:rPr>
                <w:rFonts w:ascii="Calibri" w:eastAsia="Calibri" w:hAnsi="Calibri" w:cs="Times New Roman"/>
              </w:rPr>
              <w:t xml:space="preserve">The SENCO is a qualified to administer a variety of tests to assess processing, reading and spelling.  These tests also form a picture of need to inform decisions about support in final exams.  </w:t>
            </w:r>
            <w:r w:rsidR="008F6B4F">
              <w:rPr>
                <w:rFonts w:ascii="Calibri" w:eastAsia="Calibri" w:hAnsi="Calibri" w:cs="Times New Roman"/>
              </w:rPr>
              <w:t xml:space="preserve">                                               </w:t>
            </w:r>
            <w:r w:rsidR="008F6B4F" w:rsidRPr="008F6B4F">
              <w:rPr>
                <w:rFonts w:ascii="Calibri" w:eastAsia="Calibri" w:hAnsi="Calibri" w:cs="Times New Roman"/>
              </w:rPr>
              <w:lastRenderedPageBreak/>
              <w:t>The Vice Princi</w:t>
            </w:r>
            <w:r w:rsidR="008F6B4F">
              <w:rPr>
                <w:rFonts w:ascii="Calibri" w:eastAsia="Calibri" w:hAnsi="Calibri" w:cs="Times New Roman"/>
              </w:rPr>
              <w:t>pal</w:t>
            </w:r>
            <w:r w:rsidR="008F6B4F" w:rsidRPr="008F6B4F">
              <w:rPr>
                <w:rFonts w:ascii="Calibri" w:eastAsia="Calibri" w:hAnsi="Calibri" w:cs="Times New Roman"/>
              </w:rPr>
              <w:t xml:space="preserve"> for inclusion is also an experienced and qualified </w:t>
            </w:r>
            <w:r w:rsidR="0023059C" w:rsidRPr="008F6B4F">
              <w:rPr>
                <w:rFonts w:ascii="Calibri" w:eastAsia="Calibri" w:hAnsi="Calibri" w:cs="Times New Roman"/>
              </w:rPr>
              <w:t>SENC</w:t>
            </w:r>
            <w:r w:rsidR="008F6B4F" w:rsidRPr="008F6B4F">
              <w:rPr>
                <w:rFonts w:ascii="Calibri" w:eastAsia="Calibri" w:hAnsi="Calibri" w:cs="Times New Roman"/>
              </w:rPr>
              <w:t>O.</w:t>
            </w:r>
            <w:r w:rsidR="000A67A5" w:rsidRPr="008F6B4F">
              <w:rPr>
                <w:rFonts w:ascii="Calibri" w:eastAsia="Calibri" w:hAnsi="Calibri" w:cs="Times New Roman"/>
              </w:rPr>
              <w:t xml:space="preserve">  </w:t>
            </w:r>
            <w:r w:rsidR="008F6B4F">
              <w:rPr>
                <w:rFonts w:ascii="Calibri" w:eastAsia="Calibri" w:hAnsi="Calibri" w:cs="Times New Roman"/>
              </w:rPr>
              <w:t xml:space="preserve">                                                   </w:t>
            </w:r>
            <w:r w:rsidR="004F27B2" w:rsidRPr="008F6B4F">
              <w:rPr>
                <w:rFonts w:ascii="Calibri" w:eastAsia="Calibri" w:hAnsi="Calibri" w:cs="Times New Roman"/>
              </w:rPr>
              <w:t xml:space="preserve">There </w:t>
            </w:r>
            <w:r w:rsidR="008F6B4F">
              <w:rPr>
                <w:rFonts w:ascii="Calibri" w:eastAsia="Calibri" w:hAnsi="Calibri" w:cs="Times New Roman"/>
              </w:rPr>
              <w:t>is</w:t>
            </w:r>
            <w:r w:rsidR="004F27B2" w:rsidRPr="008F6B4F">
              <w:rPr>
                <w:rFonts w:ascii="Calibri" w:eastAsia="Calibri" w:hAnsi="Calibri" w:cs="Times New Roman"/>
              </w:rPr>
              <w:t xml:space="preserve"> a team of experienced and dedicated teaching assistants to support students across all areas of the curriculum – including a higher-level teaching assistant who is experienced and skilled in delivering literacy interventions.</w:t>
            </w:r>
            <w:r w:rsidRPr="008F6B4F">
              <w:rPr>
                <w:rFonts w:ascii="Calibri" w:eastAsia="Calibri" w:hAnsi="Calibri" w:cs="Times New Roman"/>
              </w:rPr>
              <w:t xml:space="preserve">   All s</w:t>
            </w:r>
            <w:r w:rsidR="00130E34" w:rsidRPr="008F6B4F">
              <w:rPr>
                <w:rFonts w:ascii="Calibri" w:eastAsia="Calibri" w:hAnsi="Calibri" w:cs="Times New Roman"/>
              </w:rPr>
              <w:t xml:space="preserve">upport staff working in the </w:t>
            </w:r>
            <w:r w:rsidRPr="008F6B4F">
              <w:rPr>
                <w:rFonts w:ascii="Calibri" w:eastAsia="Calibri" w:hAnsi="Calibri" w:cs="Times New Roman"/>
              </w:rPr>
              <w:t xml:space="preserve">academy support </w:t>
            </w:r>
            <w:r w:rsidR="00130E34" w:rsidRPr="008F6B4F">
              <w:rPr>
                <w:rFonts w:ascii="Calibri" w:eastAsia="Calibri" w:hAnsi="Calibri" w:cs="Times New Roman"/>
              </w:rPr>
              <w:t xml:space="preserve">department </w:t>
            </w:r>
            <w:r w:rsidRPr="008F6B4F">
              <w:rPr>
                <w:rFonts w:ascii="Calibri" w:eastAsia="Calibri" w:hAnsi="Calibri" w:cs="Times New Roman"/>
              </w:rPr>
              <w:t>are trained in all aspects of SEN needs</w:t>
            </w:r>
            <w:r w:rsidR="004F27B2" w:rsidRPr="008F6B4F">
              <w:rPr>
                <w:rFonts w:ascii="Calibri" w:eastAsia="Calibri" w:hAnsi="Calibri" w:cs="Times New Roman"/>
              </w:rPr>
              <w:t xml:space="preserve"> including how to adapt teaching in lessons.  </w:t>
            </w:r>
            <w:r w:rsidR="008F6B4F">
              <w:rPr>
                <w:rFonts w:ascii="Calibri" w:eastAsia="Calibri" w:hAnsi="Calibri" w:cs="Times New Roman"/>
              </w:rPr>
              <w:t xml:space="preserve">                                             For 2025 – </w:t>
            </w:r>
            <w:r w:rsidR="002B5A98">
              <w:rPr>
                <w:rFonts w:ascii="Calibri" w:eastAsia="Calibri" w:hAnsi="Calibri" w:cs="Times New Roman"/>
              </w:rPr>
              <w:t>we have appointed an outdoor learning co-ordinator who will be fully trained to deliver alternative lessons for students with complex needs.</w:t>
            </w:r>
          </w:p>
          <w:p w14:paraId="39A4CF5D" w14:textId="77777777" w:rsidR="002B5A98" w:rsidRDefault="002B5A98" w:rsidP="002B5A98">
            <w:pPr>
              <w:pStyle w:val="ListParagraph"/>
              <w:spacing w:after="0" w:line="240" w:lineRule="auto"/>
              <w:rPr>
                <w:rFonts w:ascii="Calibri" w:eastAsia="Calibri" w:hAnsi="Calibri" w:cs="Times New Roman"/>
              </w:rPr>
            </w:pPr>
          </w:p>
          <w:p w14:paraId="2BD88001" w14:textId="3C044C7B" w:rsidR="004642B2" w:rsidRPr="002B5A98" w:rsidRDefault="00747D8F" w:rsidP="002B5A98">
            <w:pPr>
              <w:pStyle w:val="ListParagraph"/>
              <w:numPr>
                <w:ilvl w:val="0"/>
                <w:numId w:val="6"/>
              </w:numPr>
              <w:spacing w:after="0" w:line="240" w:lineRule="auto"/>
              <w:rPr>
                <w:rFonts w:ascii="Calibri" w:eastAsia="Calibri" w:hAnsi="Calibri" w:cs="Times New Roman"/>
              </w:rPr>
            </w:pPr>
            <w:r w:rsidRPr="002B5A98">
              <w:rPr>
                <w:rFonts w:ascii="Calibri" w:eastAsia="Calibri" w:hAnsi="Calibri" w:cs="Times New Roman"/>
              </w:rPr>
              <w:t xml:space="preserve">We use expertise provided from experienced leaders within the trust to help develop provision for reading and have a teaching assistant </w:t>
            </w:r>
            <w:r w:rsidR="00E34838" w:rsidRPr="002B5A98">
              <w:rPr>
                <w:rFonts w:ascii="Calibri" w:eastAsia="Calibri" w:hAnsi="Calibri" w:cs="Times New Roman"/>
              </w:rPr>
              <w:t xml:space="preserve">trained </w:t>
            </w:r>
            <w:r w:rsidRPr="002B5A98">
              <w:rPr>
                <w:rFonts w:ascii="Calibri" w:eastAsia="Calibri" w:hAnsi="Calibri" w:cs="Times New Roman"/>
              </w:rPr>
              <w:t>to deliver early reading interventions – including phonics fo</w:t>
            </w:r>
            <w:r w:rsidR="009F0C72" w:rsidRPr="002B5A98">
              <w:rPr>
                <w:rFonts w:ascii="Calibri" w:eastAsia="Calibri" w:hAnsi="Calibri" w:cs="Times New Roman"/>
              </w:rPr>
              <w:t>r</w:t>
            </w:r>
            <w:r w:rsidRPr="002B5A98">
              <w:rPr>
                <w:rFonts w:ascii="Calibri" w:eastAsia="Calibri" w:hAnsi="Calibri" w:cs="Times New Roman"/>
              </w:rPr>
              <w:t xml:space="preserve"> students who join the academy with reading difficulties.                                                                 Where appropriate, we work with the </w:t>
            </w:r>
            <w:r w:rsidR="00E34838" w:rsidRPr="002B5A98">
              <w:rPr>
                <w:rFonts w:ascii="Calibri" w:eastAsia="Calibri" w:hAnsi="Calibri" w:cs="Times New Roman"/>
              </w:rPr>
              <w:t xml:space="preserve">local authority </w:t>
            </w:r>
            <w:r w:rsidRPr="002B5A98">
              <w:rPr>
                <w:rFonts w:ascii="Calibri" w:eastAsia="Calibri" w:hAnsi="Calibri" w:cs="Times New Roman"/>
              </w:rPr>
              <w:t>specialist SEN team for advice on how best to meet the needs of students with more complex SEN needs</w:t>
            </w:r>
            <w:r w:rsidR="00B700D4" w:rsidRPr="002B5A98">
              <w:rPr>
                <w:rFonts w:ascii="Calibri" w:eastAsia="Calibri" w:hAnsi="Calibri" w:cs="Times New Roman"/>
              </w:rPr>
              <w:t xml:space="preserve"> – including SEMH.</w:t>
            </w:r>
          </w:p>
          <w:p w14:paraId="58575A41" w14:textId="77777777" w:rsidR="00251FBF" w:rsidRDefault="00251FBF" w:rsidP="00251FBF">
            <w:pPr>
              <w:pStyle w:val="ListParagraph"/>
              <w:spacing w:after="0" w:line="240" w:lineRule="auto"/>
              <w:rPr>
                <w:rFonts w:ascii="Calibri" w:eastAsia="Calibri" w:hAnsi="Calibri" w:cs="Times New Roman"/>
              </w:rPr>
            </w:pPr>
            <w:r>
              <w:rPr>
                <w:rFonts w:ascii="Calibri" w:eastAsia="Calibri" w:hAnsi="Calibri" w:cs="Times New Roman"/>
              </w:rPr>
              <w:t xml:space="preserve">We also have a </w:t>
            </w:r>
            <w:r w:rsidR="00144482">
              <w:rPr>
                <w:rFonts w:ascii="Calibri" w:eastAsia="Calibri" w:hAnsi="Calibri" w:cs="Times New Roman"/>
              </w:rPr>
              <w:t>trained member of staff in delivering EBSA (emotional based school avoidance) and work with the local authority to deliver the pathway.</w:t>
            </w:r>
          </w:p>
          <w:p w14:paraId="0B6197AE" w14:textId="437498A4" w:rsidR="00144482" w:rsidRDefault="007D4123" w:rsidP="00251FBF">
            <w:pPr>
              <w:pStyle w:val="ListParagraph"/>
              <w:spacing w:after="0" w:line="240" w:lineRule="auto"/>
            </w:pPr>
            <w:r w:rsidRPr="007D4123">
              <w:rPr>
                <w:rFonts w:ascii="Calibri" w:hAnsi="Calibri" w:cs="Calibri"/>
                <w:color w:val="424242"/>
                <w:shd w:val="clear" w:color="auto" w:fill="FFFFFF"/>
              </w:rPr>
              <w:t> </w:t>
            </w:r>
            <w:hyperlink r:id="rId10" w:tgtFrame="_blank" w:history="1">
              <w:r w:rsidRPr="007D4123">
                <w:rPr>
                  <w:rFonts w:ascii="Calibri" w:hAnsi="Calibri" w:cs="Calibri"/>
                  <w:color w:val="0000FF"/>
                  <w:u w:val="single"/>
                  <w:bdr w:val="none" w:sz="0" w:space="0" w:color="auto" w:frame="1"/>
                  <w:shd w:val="clear" w:color="auto" w:fill="FFFFFF"/>
                </w:rPr>
                <w:t>Emotional based school avoi</w:t>
              </w:r>
              <w:r w:rsidRPr="007D4123">
                <w:rPr>
                  <w:rFonts w:ascii="Calibri" w:hAnsi="Calibri" w:cs="Calibri"/>
                  <w:color w:val="0000FF"/>
                  <w:u w:val="single"/>
                  <w:bdr w:val="none" w:sz="0" w:space="0" w:color="auto" w:frame="1"/>
                  <w:shd w:val="clear" w:color="auto" w:fill="FFFFFF"/>
                </w:rPr>
                <w:t>d</w:t>
              </w:r>
              <w:r w:rsidRPr="007D4123">
                <w:rPr>
                  <w:rFonts w:ascii="Calibri" w:hAnsi="Calibri" w:cs="Calibri"/>
                  <w:color w:val="0000FF"/>
                  <w:u w:val="single"/>
                  <w:bdr w:val="none" w:sz="0" w:space="0" w:color="auto" w:frame="1"/>
                  <w:shd w:val="clear" w:color="auto" w:fill="FFFFFF"/>
                </w:rPr>
                <w:t>ance (EBSA) – What is emotional based school avoidance? - Lincolnshire County Council</w:t>
              </w:r>
            </w:hyperlink>
            <w:r w:rsidR="009F0C72">
              <w:t xml:space="preserve">    (Link updated </w:t>
            </w:r>
            <w:r w:rsidR="00215D87">
              <w:t>September</w:t>
            </w:r>
            <w:r w:rsidR="009F0C72">
              <w:t xml:space="preserve"> 202</w:t>
            </w:r>
            <w:r w:rsidR="002B5A98">
              <w:t>5</w:t>
            </w:r>
            <w:r w:rsidR="009F0C72">
              <w:t>)</w:t>
            </w:r>
          </w:p>
          <w:p w14:paraId="1495B451" w14:textId="3CD4CD6A" w:rsidR="009F0C72" w:rsidRPr="00B700D4" w:rsidRDefault="009F0C72" w:rsidP="00251FBF">
            <w:pPr>
              <w:pStyle w:val="ListParagraph"/>
              <w:spacing w:after="0" w:line="240" w:lineRule="auto"/>
              <w:rPr>
                <w:rFonts w:ascii="Calibri" w:eastAsia="Calibri" w:hAnsi="Calibri" w:cs="Times New Roman"/>
              </w:rPr>
            </w:pPr>
          </w:p>
        </w:tc>
      </w:tr>
      <w:tr w:rsidR="00537F79" w:rsidRPr="00537F79" w14:paraId="2B21AC5F" w14:textId="77777777" w:rsidTr="00F93321">
        <w:tc>
          <w:tcPr>
            <w:tcW w:w="3539" w:type="dxa"/>
          </w:tcPr>
          <w:p w14:paraId="2358E97C" w14:textId="3E8B27EE" w:rsidR="00537F79" w:rsidRDefault="00537F79" w:rsidP="00537F79">
            <w:pPr>
              <w:numPr>
                <w:ilvl w:val="0"/>
                <w:numId w:val="2"/>
              </w:numPr>
              <w:spacing w:after="200" w:line="276" w:lineRule="auto"/>
              <w:contextualSpacing/>
              <w:rPr>
                <w:rFonts w:ascii="Calibri" w:eastAsia="Calibri" w:hAnsi="Calibri" w:cs="Arial"/>
              </w:rPr>
            </w:pPr>
            <w:r w:rsidRPr="00537F79">
              <w:rPr>
                <w:rFonts w:ascii="Calibri" w:eastAsia="Calibri" w:hAnsi="Calibri" w:cs="Arial"/>
              </w:rPr>
              <w:lastRenderedPageBreak/>
              <w:t xml:space="preserve">How </w:t>
            </w:r>
            <w:r w:rsidR="00975F5B">
              <w:rPr>
                <w:rFonts w:ascii="Calibri" w:eastAsia="Calibri" w:hAnsi="Calibri" w:cs="Arial"/>
              </w:rPr>
              <w:t>is</w:t>
            </w:r>
            <w:r w:rsidRPr="00537F79">
              <w:rPr>
                <w:rFonts w:ascii="Calibri" w:eastAsia="Calibri" w:hAnsi="Calibri" w:cs="Arial"/>
              </w:rPr>
              <w:t xml:space="preserve"> equipment and facilities to support </w:t>
            </w:r>
            <w:r w:rsidR="00333EDB">
              <w:rPr>
                <w:rFonts w:ascii="Calibri" w:eastAsia="Calibri" w:hAnsi="Calibri" w:cs="Arial"/>
              </w:rPr>
              <w:t>student</w:t>
            </w:r>
            <w:r w:rsidRPr="00537F79">
              <w:rPr>
                <w:rFonts w:ascii="Calibri" w:eastAsia="Calibri" w:hAnsi="Calibri" w:cs="Arial"/>
              </w:rPr>
              <w:t>s with special educational needs secured? How accessible is the school/setting?</w:t>
            </w:r>
          </w:p>
          <w:p w14:paraId="1D7EAC11" w14:textId="6371E487" w:rsidR="00333EDB" w:rsidRPr="00537F79" w:rsidRDefault="00333EDB" w:rsidP="00333EDB">
            <w:pPr>
              <w:spacing w:after="200" w:line="276" w:lineRule="auto"/>
              <w:ind w:left="720"/>
              <w:contextualSpacing/>
              <w:rPr>
                <w:rFonts w:ascii="Calibri" w:eastAsia="Calibri" w:hAnsi="Calibri" w:cs="Arial"/>
              </w:rPr>
            </w:pPr>
          </w:p>
        </w:tc>
        <w:tc>
          <w:tcPr>
            <w:tcW w:w="5713" w:type="dxa"/>
          </w:tcPr>
          <w:p w14:paraId="1F9BD61A" w14:textId="25EE9E13" w:rsidR="00537F79" w:rsidRPr="00975F5B" w:rsidRDefault="00537F79" w:rsidP="00537F79">
            <w:pPr>
              <w:spacing w:after="0" w:line="240" w:lineRule="auto"/>
              <w:rPr>
                <w:rFonts w:ascii="Calibri" w:eastAsia="Calibri" w:hAnsi="Calibri" w:cs="Times New Roman"/>
              </w:rPr>
            </w:pPr>
            <w:r w:rsidRPr="00975F5B">
              <w:rPr>
                <w:rFonts w:ascii="Calibri" w:eastAsia="Calibri" w:hAnsi="Calibri" w:cs="Times New Roman"/>
              </w:rPr>
              <w:t xml:space="preserve">There are designated learning areas for </w:t>
            </w:r>
            <w:r w:rsidR="00DD1335" w:rsidRPr="00975F5B">
              <w:rPr>
                <w:rFonts w:ascii="Calibri" w:eastAsia="Calibri" w:hAnsi="Calibri" w:cs="Times New Roman"/>
              </w:rPr>
              <w:t>students</w:t>
            </w:r>
            <w:r w:rsidRPr="00975F5B">
              <w:rPr>
                <w:rFonts w:ascii="Calibri" w:eastAsia="Calibri" w:hAnsi="Calibri" w:cs="Times New Roman"/>
              </w:rPr>
              <w:t xml:space="preserve"> with SEN</w:t>
            </w:r>
            <w:r w:rsidR="00747D8F">
              <w:rPr>
                <w:rFonts w:ascii="Calibri" w:eastAsia="Calibri" w:hAnsi="Calibri" w:cs="Times New Roman"/>
              </w:rPr>
              <w:t>D</w:t>
            </w:r>
            <w:r w:rsidRPr="00975F5B">
              <w:rPr>
                <w:rFonts w:ascii="Calibri" w:eastAsia="Calibri" w:hAnsi="Calibri" w:cs="Times New Roman"/>
              </w:rPr>
              <w:t xml:space="preserve"> </w:t>
            </w:r>
            <w:r w:rsidR="000D0F17" w:rsidRPr="00975F5B">
              <w:rPr>
                <w:rFonts w:ascii="Calibri" w:eastAsia="Calibri" w:hAnsi="Calibri" w:cs="Times New Roman"/>
              </w:rPr>
              <w:t xml:space="preserve">to access </w:t>
            </w:r>
            <w:r w:rsidR="00747D8F">
              <w:rPr>
                <w:rFonts w:ascii="Calibri" w:eastAsia="Calibri" w:hAnsi="Calibri" w:cs="Times New Roman"/>
              </w:rPr>
              <w:t xml:space="preserve">for support throughout the day and </w:t>
            </w:r>
            <w:r w:rsidR="000D0F17" w:rsidRPr="00975F5B">
              <w:rPr>
                <w:rFonts w:ascii="Calibri" w:eastAsia="Calibri" w:hAnsi="Calibri" w:cs="Times New Roman"/>
              </w:rPr>
              <w:t>to complete homework.  These areas</w:t>
            </w:r>
            <w:r w:rsidRPr="00975F5B">
              <w:rPr>
                <w:rFonts w:ascii="Calibri" w:eastAsia="Calibri" w:hAnsi="Calibri" w:cs="Times New Roman"/>
              </w:rPr>
              <w:t xml:space="preserve"> are</w:t>
            </w:r>
            <w:r w:rsidR="00747D8F">
              <w:rPr>
                <w:rFonts w:ascii="Calibri" w:eastAsia="Calibri" w:hAnsi="Calibri" w:cs="Times New Roman"/>
              </w:rPr>
              <w:t xml:space="preserve"> staffed by the SEND team who are fully aware of student individual needs. </w:t>
            </w:r>
          </w:p>
          <w:p w14:paraId="387179B0" w14:textId="77792997" w:rsidR="00537F79" w:rsidRPr="00975F5B" w:rsidRDefault="00537F79" w:rsidP="00537F79">
            <w:pPr>
              <w:spacing w:after="0" w:line="240" w:lineRule="auto"/>
              <w:rPr>
                <w:rFonts w:ascii="Calibri" w:eastAsia="Calibri" w:hAnsi="Calibri" w:cs="Times New Roman"/>
              </w:rPr>
            </w:pPr>
            <w:r w:rsidRPr="00975F5B">
              <w:rPr>
                <w:rFonts w:ascii="Calibri" w:eastAsia="Calibri" w:hAnsi="Calibri" w:cs="Times New Roman"/>
              </w:rPr>
              <w:t xml:space="preserve">Equipment for particular or complex needs </w:t>
            </w:r>
            <w:r w:rsidR="00BE0910">
              <w:rPr>
                <w:rFonts w:ascii="Calibri" w:eastAsia="Calibri" w:hAnsi="Calibri" w:cs="Times New Roman"/>
              </w:rPr>
              <w:t xml:space="preserve">and / or medical needs </w:t>
            </w:r>
            <w:r w:rsidRPr="00975F5B">
              <w:rPr>
                <w:rFonts w:ascii="Calibri" w:eastAsia="Calibri" w:hAnsi="Calibri" w:cs="Times New Roman"/>
              </w:rPr>
              <w:t xml:space="preserve">are considered and catered for on an individual basis. </w:t>
            </w:r>
          </w:p>
          <w:p w14:paraId="74563165" w14:textId="14C2F60D" w:rsidR="00537F79" w:rsidRPr="00975F5B" w:rsidRDefault="00537F79" w:rsidP="00537F79">
            <w:pPr>
              <w:spacing w:after="0" w:line="240" w:lineRule="auto"/>
              <w:rPr>
                <w:rFonts w:ascii="Calibri" w:eastAsia="Calibri" w:hAnsi="Calibri" w:cs="Times New Roman"/>
              </w:rPr>
            </w:pPr>
            <w:r w:rsidRPr="00975F5B">
              <w:rPr>
                <w:rFonts w:ascii="Calibri" w:eastAsia="Calibri" w:hAnsi="Calibri" w:cs="Times New Roman"/>
              </w:rPr>
              <w:t>We have designated disabled parking areas, and</w:t>
            </w:r>
            <w:r w:rsidR="00024614">
              <w:rPr>
                <w:rFonts w:ascii="Calibri" w:eastAsia="Calibri" w:hAnsi="Calibri" w:cs="Times New Roman"/>
              </w:rPr>
              <w:t xml:space="preserve"> some</w:t>
            </w:r>
            <w:r w:rsidRPr="00975F5B">
              <w:rPr>
                <w:rFonts w:ascii="Calibri" w:eastAsia="Calibri" w:hAnsi="Calibri" w:cs="Times New Roman"/>
              </w:rPr>
              <w:t xml:space="preserve"> parts of the school are accessible for wheelchair users.  There are disabled toilet facilities.</w:t>
            </w:r>
          </w:p>
          <w:p w14:paraId="29B1F571" w14:textId="77777777" w:rsidR="00537F79" w:rsidRPr="00537F79" w:rsidRDefault="00537F79" w:rsidP="00537F79">
            <w:pPr>
              <w:spacing w:after="0" w:line="240" w:lineRule="auto"/>
              <w:rPr>
                <w:rFonts w:ascii="Calibri" w:eastAsia="Calibri" w:hAnsi="Calibri" w:cs="Times New Roman"/>
              </w:rPr>
            </w:pPr>
          </w:p>
        </w:tc>
      </w:tr>
      <w:tr w:rsidR="00537F79" w:rsidRPr="00537F79" w14:paraId="52719ECB" w14:textId="77777777" w:rsidTr="00F93321">
        <w:tc>
          <w:tcPr>
            <w:tcW w:w="3539" w:type="dxa"/>
          </w:tcPr>
          <w:p w14:paraId="45DE7474" w14:textId="5FB60242" w:rsidR="00537F79" w:rsidRPr="00537F79" w:rsidRDefault="00537F79" w:rsidP="00537F79">
            <w:pPr>
              <w:numPr>
                <w:ilvl w:val="0"/>
                <w:numId w:val="2"/>
              </w:numPr>
              <w:spacing w:after="200" w:line="276" w:lineRule="auto"/>
              <w:contextualSpacing/>
              <w:rPr>
                <w:rFonts w:ascii="Calibri" w:eastAsia="Calibri" w:hAnsi="Calibri" w:cs="Arial"/>
              </w:rPr>
            </w:pPr>
            <w:r w:rsidRPr="00537F79">
              <w:rPr>
                <w:rFonts w:ascii="Calibri" w:eastAsia="Calibri" w:hAnsi="Calibri" w:cs="Arial"/>
              </w:rPr>
              <w:t xml:space="preserve">What are the arrangements for consulting parents of </w:t>
            </w:r>
            <w:r w:rsidR="00333EDB">
              <w:rPr>
                <w:rFonts w:ascii="Calibri" w:eastAsia="Calibri" w:hAnsi="Calibri" w:cs="Arial"/>
              </w:rPr>
              <w:t>students</w:t>
            </w:r>
            <w:r w:rsidRPr="00537F79">
              <w:rPr>
                <w:rFonts w:ascii="Calibri" w:eastAsia="Calibri" w:hAnsi="Calibri" w:cs="Arial"/>
              </w:rPr>
              <w:t xml:space="preserve"> with special educational needs? How will be I involved in the education of my child/young person?</w:t>
            </w:r>
          </w:p>
          <w:p w14:paraId="02266BF9" w14:textId="77777777" w:rsidR="00537F79" w:rsidRPr="00537F79" w:rsidRDefault="00537F79" w:rsidP="00537F79">
            <w:pPr>
              <w:spacing w:after="0" w:line="240" w:lineRule="auto"/>
              <w:rPr>
                <w:rFonts w:ascii="Calibri" w:eastAsia="Calibri" w:hAnsi="Calibri" w:cs="Times New Roman"/>
                <w:b/>
                <w:u w:val="single"/>
              </w:rPr>
            </w:pPr>
          </w:p>
        </w:tc>
        <w:tc>
          <w:tcPr>
            <w:tcW w:w="5713" w:type="dxa"/>
          </w:tcPr>
          <w:p w14:paraId="2B81A785" w14:textId="77777777" w:rsidR="0023059C" w:rsidRDefault="00537F79" w:rsidP="00537F79">
            <w:pPr>
              <w:spacing w:after="0" w:line="240" w:lineRule="auto"/>
              <w:rPr>
                <w:rFonts w:ascii="Calibri" w:eastAsia="Calibri" w:hAnsi="Calibri" w:cs="Times New Roman"/>
              </w:rPr>
            </w:pPr>
            <w:r w:rsidRPr="00537F79">
              <w:rPr>
                <w:rFonts w:ascii="Calibri" w:eastAsia="Calibri" w:hAnsi="Calibri" w:cs="Times New Roman"/>
              </w:rPr>
              <w:t xml:space="preserve">If your child is identified as not making adequate or expected progress, the school will </w:t>
            </w:r>
            <w:r w:rsidR="0023059C">
              <w:rPr>
                <w:rFonts w:ascii="Calibri" w:eastAsia="Calibri" w:hAnsi="Calibri" w:cs="Times New Roman"/>
              </w:rPr>
              <w:t xml:space="preserve">contact parents to discuss any support that may be necessary.  </w:t>
            </w:r>
          </w:p>
          <w:p w14:paraId="16F9C4A5" w14:textId="310B955B" w:rsidR="0023059C" w:rsidRDefault="0023059C" w:rsidP="00537F79">
            <w:pPr>
              <w:spacing w:after="0" w:line="240" w:lineRule="auto"/>
              <w:rPr>
                <w:rFonts w:ascii="Calibri" w:eastAsia="Calibri" w:hAnsi="Calibri" w:cs="Times New Roman"/>
              </w:rPr>
            </w:pPr>
            <w:r>
              <w:rPr>
                <w:rFonts w:ascii="Calibri" w:eastAsia="Calibri" w:hAnsi="Calibri" w:cs="Times New Roman"/>
              </w:rPr>
              <w:t xml:space="preserve">All students placed on the SEN register have a </w:t>
            </w:r>
            <w:r w:rsidR="00024614">
              <w:rPr>
                <w:rFonts w:ascii="Calibri" w:eastAsia="Calibri" w:hAnsi="Calibri" w:cs="Times New Roman"/>
              </w:rPr>
              <w:t xml:space="preserve">detailed </w:t>
            </w:r>
            <w:r w:rsidR="00975F5B">
              <w:rPr>
                <w:rFonts w:ascii="Calibri" w:eastAsia="Calibri" w:hAnsi="Calibri" w:cs="Times New Roman"/>
              </w:rPr>
              <w:t>profile of need</w:t>
            </w:r>
            <w:r>
              <w:rPr>
                <w:rFonts w:ascii="Calibri" w:eastAsia="Calibri" w:hAnsi="Calibri" w:cs="Times New Roman"/>
              </w:rPr>
              <w:t xml:space="preserve"> to inform teachers of their needs and outline support strategies.  All </w:t>
            </w:r>
            <w:r w:rsidR="00975F5B">
              <w:rPr>
                <w:rFonts w:ascii="Calibri" w:eastAsia="Calibri" w:hAnsi="Calibri" w:cs="Times New Roman"/>
              </w:rPr>
              <w:t>profiles</w:t>
            </w:r>
            <w:r>
              <w:rPr>
                <w:rFonts w:ascii="Calibri" w:eastAsia="Calibri" w:hAnsi="Calibri" w:cs="Times New Roman"/>
              </w:rPr>
              <w:t xml:space="preserve"> include a section for parent views.</w:t>
            </w:r>
          </w:p>
          <w:p w14:paraId="246D94D5" w14:textId="1E57F963" w:rsidR="00024614" w:rsidRDefault="00024614" w:rsidP="00537F79">
            <w:pPr>
              <w:spacing w:after="0" w:line="240" w:lineRule="auto"/>
              <w:rPr>
                <w:rFonts w:ascii="Calibri" w:eastAsia="Calibri" w:hAnsi="Calibri" w:cs="Times New Roman"/>
              </w:rPr>
            </w:pPr>
            <w:r>
              <w:rPr>
                <w:rFonts w:ascii="Calibri" w:eastAsia="Calibri" w:hAnsi="Calibri" w:cs="Times New Roman"/>
              </w:rPr>
              <w:t xml:space="preserve">Progress and support </w:t>
            </w:r>
            <w:r w:rsidR="00F0310C">
              <w:rPr>
                <w:rFonts w:ascii="Calibri" w:eastAsia="Calibri" w:hAnsi="Calibri" w:cs="Times New Roman"/>
              </w:rPr>
              <w:t>are</w:t>
            </w:r>
            <w:r>
              <w:rPr>
                <w:rFonts w:ascii="Calibri" w:eastAsia="Calibri" w:hAnsi="Calibri" w:cs="Times New Roman"/>
              </w:rPr>
              <w:t xml:space="preserve"> reviewed termly and parents will be informed of any changes being made.</w:t>
            </w:r>
          </w:p>
          <w:p w14:paraId="1708DD2B" w14:textId="6C4D5296" w:rsidR="00537F79" w:rsidRPr="00537F79" w:rsidRDefault="0023059C" w:rsidP="00537F79">
            <w:pPr>
              <w:spacing w:after="0" w:line="240" w:lineRule="auto"/>
              <w:rPr>
                <w:rFonts w:ascii="Calibri" w:eastAsia="Calibri" w:hAnsi="Calibri" w:cs="Times New Roman"/>
              </w:rPr>
            </w:pPr>
            <w:r>
              <w:rPr>
                <w:rFonts w:ascii="Calibri" w:eastAsia="Calibri" w:hAnsi="Calibri" w:cs="Times New Roman"/>
              </w:rPr>
              <w:t xml:space="preserve">The </w:t>
            </w:r>
            <w:r w:rsidR="00E06A2F">
              <w:rPr>
                <w:rFonts w:ascii="Calibri" w:eastAsia="Calibri" w:hAnsi="Calibri" w:cs="Times New Roman"/>
              </w:rPr>
              <w:t xml:space="preserve">school’s </w:t>
            </w:r>
            <w:r w:rsidR="00616F98">
              <w:rPr>
                <w:rFonts w:ascii="Calibri" w:eastAsia="Calibri" w:hAnsi="Calibri" w:cs="Times New Roman"/>
              </w:rPr>
              <w:t>SENCO</w:t>
            </w:r>
            <w:r>
              <w:rPr>
                <w:rFonts w:ascii="Calibri" w:eastAsia="Calibri" w:hAnsi="Calibri" w:cs="Times New Roman"/>
              </w:rPr>
              <w:t xml:space="preserve"> is available to:</w:t>
            </w:r>
          </w:p>
          <w:p w14:paraId="4A196675" w14:textId="77777777" w:rsidR="00537F79" w:rsidRPr="00537F79" w:rsidRDefault="00537F79" w:rsidP="00537F79">
            <w:pPr>
              <w:numPr>
                <w:ilvl w:val="0"/>
                <w:numId w:val="4"/>
              </w:numPr>
              <w:spacing w:after="0" w:line="240" w:lineRule="auto"/>
              <w:contextualSpacing/>
              <w:rPr>
                <w:rFonts w:ascii="Calibri" w:eastAsia="Calibri" w:hAnsi="Calibri" w:cs="Times New Roman"/>
              </w:rPr>
            </w:pPr>
            <w:r w:rsidRPr="00537F79">
              <w:rPr>
                <w:rFonts w:ascii="Calibri" w:eastAsia="Calibri" w:hAnsi="Calibri" w:cs="Times New Roman"/>
              </w:rPr>
              <w:lastRenderedPageBreak/>
              <w:t>Listen to any concerns you may have.</w:t>
            </w:r>
          </w:p>
          <w:p w14:paraId="4B7C6AF3" w14:textId="77777777" w:rsidR="00537F79" w:rsidRPr="00537F79" w:rsidRDefault="00537F79" w:rsidP="00537F79">
            <w:pPr>
              <w:numPr>
                <w:ilvl w:val="0"/>
                <w:numId w:val="4"/>
              </w:numPr>
              <w:spacing w:after="0" w:line="240" w:lineRule="auto"/>
              <w:contextualSpacing/>
              <w:rPr>
                <w:rFonts w:ascii="Calibri" w:eastAsia="Calibri" w:hAnsi="Calibri" w:cs="Times New Roman"/>
              </w:rPr>
            </w:pPr>
            <w:r w:rsidRPr="00537F79">
              <w:rPr>
                <w:rFonts w:ascii="Calibri" w:eastAsia="Calibri" w:hAnsi="Calibri" w:cs="Times New Roman"/>
              </w:rPr>
              <w:t>Plan any additional support your child may need.</w:t>
            </w:r>
          </w:p>
          <w:p w14:paraId="7F1FBAF3" w14:textId="77777777" w:rsidR="00537F79" w:rsidRPr="00537F79" w:rsidRDefault="00537F79" w:rsidP="00537F79">
            <w:pPr>
              <w:numPr>
                <w:ilvl w:val="0"/>
                <w:numId w:val="4"/>
              </w:numPr>
              <w:spacing w:after="0" w:line="240" w:lineRule="auto"/>
              <w:contextualSpacing/>
              <w:rPr>
                <w:rFonts w:ascii="Calibri" w:eastAsia="Calibri" w:hAnsi="Calibri" w:cs="Times New Roman"/>
              </w:rPr>
            </w:pPr>
            <w:r w:rsidRPr="00537F79">
              <w:rPr>
                <w:rFonts w:ascii="Calibri" w:eastAsia="Calibri" w:hAnsi="Calibri" w:cs="Times New Roman"/>
              </w:rPr>
              <w:t>Discuss with you any referral to outside professionals to support your child’s learning.</w:t>
            </w:r>
          </w:p>
          <w:p w14:paraId="4A33C309" w14:textId="69B71E20" w:rsidR="00537F79" w:rsidRDefault="00333EDB" w:rsidP="00537F79">
            <w:pPr>
              <w:spacing w:after="0" w:line="240" w:lineRule="auto"/>
              <w:contextualSpacing/>
              <w:rPr>
                <w:rFonts w:ascii="Calibri" w:eastAsia="Calibri" w:hAnsi="Calibri" w:cs="Times New Roman"/>
              </w:rPr>
            </w:pPr>
            <w:r>
              <w:rPr>
                <w:rFonts w:ascii="Calibri" w:eastAsia="Calibri" w:hAnsi="Calibri" w:cs="Times New Roman"/>
              </w:rPr>
              <w:t>Students</w:t>
            </w:r>
            <w:r w:rsidR="00537F79" w:rsidRPr="00537F79">
              <w:rPr>
                <w:rFonts w:ascii="Calibri" w:eastAsia="Calibri" w:hAnsi="Calibri" w:cs="Times New Roman"/>
              </w:rPr>
              <w:t xml:space="preserve"> with an EHCP will have a</w:t>
            </w:r>
            <w:r w:rsidR="00024614">
              <w:rPr>
                <w:rFonts w:ascii="Calibri" w:eastAsia="Calibri" w:hAnsi="Calibri" w:cs="Times New Roman"/>
              </w:rPr>
              <w:t xml:space="preserve"> detailed </w:t>
            </w:r>
            <w:r w:rsidR="00537F79" w:rsidRPr="00537F79">
              <w:rPr>
                <w:rFonts w:ascii="Calibri" w:eastAsia="Calibri" w:hAnsi="Calibri" w:cs="Times New Roman"/>
              </w:rPr>
              <w:t>annual review meeting to enable parents and pupils to express their views about the nature and level of support given, progress made and to set targets for future progress.</w:t>
            </w:r>
            <w:r w:rsidR="00024614">
              <w:rPr>
                <w:rFonts w:ascii="Calibri" w:eastAsia="Calibri" w:hAnsi="Calibri" w:cs="Times New Roman"/>
              </w:rPr>
              <w:t xml:space="preserve">  EHCP review meetings are in addition to the termly updates provided for all students on the academy’s SEND register.</w:t>
            </w:r>
          </w:p>
          <w:p w14:paraId="7F53F1D6" w14:textId="3830FBAC" w:rsidR="00DD1335" w:rsidRPr="00537F79" w:rsidRDefault="00DD1335" w:rsidP="00537F79">
            <w:pPr>
              <w:spacing w:after="0" w:line="240" w:lineRule="auto"/>
              <w:contextualSpacing/>
              <w:rPr>
                <w:rFonts w:ascii="Calibri" w:eastAsia="Calibri" w:hAnsi="Calibri" w:cs="Times New Roman"/>
              </w:rPr>
            </w:pPr>
          </w:p>
        </w:tc>
      </w:tr>
      <w:tr w:rsidR="00537F79" w:rsidRPr="00537F79" w14:paraId="480CB038" w14:textId="77777777" w:rsidTr="00F93321">
        <w:tc>
          <w:tcPr>
            <w:tcW w:w="3539" w:type="dxa"/>
          </w:tcPr>
          <w:p w14:paraId="6BE5BBEB" w14:textId="77777777" w:rsidR="00537F79" w:rsidRPr="00537F79" w:rsidRDefault="00537F79" w:rsidP="00537F79">
            <w:pPr>
              <w:numPr>
                <w:ilvl w:val="0"/>
                <w:numId w:val="2"/>
              </w:numPr>
              <w:spacing w:after="200" w:line="276" w:lineRule="auto"/>
              <w:contextualSpacing/>
              <w:rPr>
                <w:rFonts w:ascii="Calibri" w:eastAsia="Calibri" w:hAnsi="Calibri" w:cs="Arial"/>
              </w:rPr>
            </w:pPr>
            <w:r w:rsidRPr="00537F79">
              <w:rPr>
                <w:rFonts w:ascii="Calibri" w:eastAsia="Calibri" w:hAnsi="Calibri" w:cs="Arial"/>
              </w:rPr>
              <w:lastRenderedPageBreak/>
              <w:t>What are the arrangements for consulting young people with SEN and involving them in their education?</w:t>
            </w:r>
          </w:p>
          <w:p w14:paraId="67670EF8" w14:textId="77777777" w:rsidR="00537F79" w:rsidRPr="00537F79" w:rsidRDefault="00537F79" w:rsidP="00537F79">
            <w:pPr>
              <w:spacing w:after="200" w:line="276" w:lineRule="auto"/>
              <w:ind w:left="720"/>
              <w:contextualSpacing/>
              <w:rPr>
                <w:rFonts w:ascii="Calibri" w:eastAsia="Calibri" w:hAnsi="Calibri" w:cs="Arial"/>
              </w:rPr>
            </w:pPr>
          </w:p>
          <w:p w14:paraId="77B62FCF" w14:textId="77777777" w:rsidR="00537F79" w:rsidRPr="00537F79" w:rsidRDefault="00537F79" w:rsidP="00537F79">
            <w:pPr>
              <w:spacing w:after="0" w:line="240" w:lineRule="auto"/>
              <w:rPr>
                <w:rFonts w:ascii="Calibri" w:eastAsia="Calibri" w:hAnsi="Calibri" w:cs="Times New Roman"/>
                <w:b/>
                <w:u w:val="single"/>
              </w:rPr>
            </w:pPr>
          </w:p>
        </w:tc>
        <w:tc>
          <w:tcPr>
            <w:tcW w:w="5713" w:type="dxa"/>
          </w:tcPr>
          <w:p w14:paraId="235511BC" w14:textId="1A748BA3" w:rsidR="00537F79" w:rsidRPr="00537F79" w:rsidRDefault="00537F79" w:rsidP="00537F79">
            <w:pPr>
              <w:spacing w:after="0" w:line="240" w:lineRule="auto"/>
              <w:rPr>
                <w:rFonts w:ascii="Calibri" w:eastAsia="Calibri" w:hAnsi="Calibri" w:cs="Times New Roman"/>
              </w:rPr>
            </w:pPr>
            <w:r w:rsidRPr="00537F79">
              <w:rPr>
                <w:rFonts w:ascii="Calibri" w:eastAsia="Calibri" w:hAnsi="Calibri" w:cs="Times New Roman"/>
              </w:rPr>
              <w:t xml:space="preserve">All </w:t>
            </w:r>
            <w:r w:rsidR="00333EDB">
              <w:rPr>
                <w:rFonts w:ascii="Calibri" w:eastAsia="Calibri" w:hAnsi="Calibri" w:cs="Times New Roman"/>
              </w:rPr>
              <w:t>students</w:t>
            </w:r>
            <w:r w:rsidRPr="00537F79">
              <w:rPr>
                <w:rFonts w:ascii="Calibri" w:eastAsia="Calibri" w:hAnsi="Calibri" w:cs="Times New Roman"/>
              </w:rPr>
              <w:t xml:space="preserve"> on the S</w:t>
            </w:r>
            <w:r w:rsidR="000D0F17">
              <w:rPr>
                <w:rFonts w:ascii="Calibri" w:eastAsia="Calibri" w:hAnsi="Calibri" w:cs="Times New Roman"/>
              </w:rPr>
              <w:t>END register will have access to the school SENCO</w:t>
            </w:r>
            <w:r w:rsidR="008F6B4F">
              <w:rPr>
                <w:rFonts w:ascii="Calibri" w:eastAsia="Calibri" w:hAnsi="Calibri" w:cs="Times New Roman"/>
              </w:rPr>
              <w:t xml:space="preserve"> </w:t>
            </w:r>
            <w:r w:rsidR="00F0310C">
              <w:rPr>
                <w:rFonts w:ascii="Calibri" w:eastAsia="Calibri" w:hAnsi="Calibri" w:cs="Times New Roman"/>
              </w:rPr>
              <w:t>as</w:t>
            </w:r>
            <w:r w:rsidR="000D0F17">
              <w:rPr>
                <w:rFonts w:ascii="Calibri" w:eastAsia="Calibri" w:hAnsi="Calibri" w:cs="Times New Roman"/>
              </w:rPr>
              <w:t xml:space="preserve"> required</w:t>
            </w:r>
            <w:r w:rsidR="00024614">
              <w:rPr>
                <w:rFonts w:ascii="Calibri" w:eastAsia="Calibri" w:hAnsi="Calibri" w:cs="Times New Roman"/>
              </w:rPr>
              <w:t xml:space="preserve"> throughout the day</w:t>
            </w:r>
            <w:r w:rsidR="000D0F17">
              <w:rPr>
                <w:rFonts w:ascii="Calibri" w:eastAsia="Calibri" w:hAnsi="Calibri" w:cs="Times New Roman"/>
              </w:rPr>
              <w:t xml:space="preserve"> and will be known to the SEN team.  </w:t>
            </w:r>
            <w:r w:rsidR="00975F5B">
              <w:rPr>
                <w:rFonts w:ascii="Calibri" w:eastAsia="Calibri" w:hAnsi="Calibri" w:cs="Times New Roman"/>
              </w:rPr>
              <w:t xml:space="preserve">The </w:t>
            </w:r>
            <w:r w:rsidR="00616F98">
              <w:rPr>
                <w:rFonts w:ascii="Calibri" w:eastAsia="Calibri" w:hAnsi="Calibri" w:cs="Times New Roman"/>
              </w:rPr>
              <w:t>SENCO</w:t>
            </w:r>
            <w:r w:rsidR="0023059C">
              <w:rPr>
                <w:rFonts w:ascii="Calibri" w:eastAsia="Calibri" w:hAnsi="Calibri" w:cs="Times New Roman"/>
              </w:rPr>
              <w:t xml:space="preserve"> </w:t>
            </w:r>
            <w:r w:rsidR="006D2EB8">
              <w:rPr>
                <w:rFonts w:ascii="Calibri" w:eastAsia="Calibri" w:hAnsi="Calibri" w:cs="Times New Roman"/>
              </w:rPr>
              <w:t xml:space="preserve">will be available at parents’ evening to listen to concerns, offer advice and </w:t>
            </w:r>
            <w:r w:rsidR="0023059C">
              <w:rPr>
                <w:rFonts w:ascii="Calibri" w:eastAsia="Calibri" w:hAnsi="Calibri" w:cs="Times New Roman"/>
              </w:rPr>
              <w:t xml:space="preserve">update individual </w:t>
            </w:r>
            <w:r w:rsidR="00975F5B">
              <w:rPr>
                <w:rFonts w:ascii="Calibri" w:eastAsia="Calibri" w:hAnsi="Calibri" w:cs="Times New Roman"/>
              </w:rPr>
              <w:t>profiles</w:t>
            </w:r>
            <w:r w:rsidR="0023059C">
              <w:rPr>
                <w:rFonts w:ascii="Calibri" w:eastAsia="Calibri" w:hAnsi="Calibri" w:cs="Times New Roman"/>
              </w:rPr>
              <w:t xml:space="preserve"> which </w:t>
            </w:r>
            <w:r w:rsidR="00E06A2F">
              <w:rPr>
                <w:rFonts w:ascii="Calibri" w:eastAsia="Calibri" w:hAnsi="Calibri" w:cs="Times New Roman"/>
              </w:rPr>
              <w:t>outline student</w:t>
            </w:r>
            <w:r w:rsidR="000D0F17">
              <w:rPr>
                <w:rFonts w:ascii="Calibri" w:eastAsia="Calibri" w:hAnsi="Calibri" w:cs="Times New Roman"/>
              </w:rPr>
              <w:t xml:space="preserve"> needs / strengths and weaknesses.  Student </w:t>
            </w:r>
            <w:r w:rsidR="00E06A2F">
              <w:rPr>
                <w:rFonts w:ascii="Calibri" w:eastAsia="Calibri" w:hAnsi="Calibri" w:cs="Times New Roman"/>
              </w:rPr>
              <w:t xml:space="preserve">and parent </w:t>
            </w:r>
            <w:r w:rsidR="000D0F17">
              <w:rPr>
                <w:rFonts w:ascii="Calibri" w:eastAsia="Calibri" w:hAnsi="Calibri" w:cs="Times New Roman"/>
              </w:rPr>
              <w:t xml:space="preserve">views are included on </w:t>
            </w:r>
            <w:r w:rsidR="00024614">
              <w:rPr>
                <w:rFonts w:ascii="Calibri" w:eastAsia="Calibri" w:hAnsi="Calibri" w:cs="Times New Roman"/>
              </w:rPr>
              <w:t>all SEND</w:t>
            </w:r>
            <w:r w:rsidR="000D0F17">
              <w:rPr>
                <w:rFonts w:ascii="Calibri" w:eastAsia="Calibri" w:hAnsi="Calibri" w:cs="Times New Roman"/>
              </w:rPr>
              <w:t xml:space="preserve"> profiles.</w:t>
            </w:r>
            <w:r w:rsidRPr="00537F79">
              <w:rPr>
                <w:rFonts w:ascii="Calibri" w:eastAsia="Calibri" w:hAnsi="Calibri" w:cs="Times New Roman"/>
              </w:rPr>
              <w:t xml:space="preserve">   </w:t>
            </w:r>
          </w:p>
          <w:p w14:paraId="119624C1" w14:textId="0F40FFA1" w:rsidR="00333EDB" w:rsidRPr="00537F79" w:rsidRDefault="00537F79" w:rsidP="006D2EB8">
            <w:pPr>
              <w:spacing w:after="0" w:line="240" w:lineRule="auto"/>
              <w:rPr>
                <w:rFonts w:ascii="Calibri" w:eastAsia="Calibri" w:hAnsi="Calibri" w:cs="Times New Roman"/>
              </w:rPr>
            </w:pPr>
            <w:r w:rsidRPr="00537F79">
              <w:rPr>
                <w:rFonts w:ascii="Calibri" w:eastAsia="Calibri" w:hAnsi="Calibri" w:cs="Times New Roman"/>
              </w:rPr>
              <w:t xml:space="preserve">In addition to this, we have a thorough pastoral system to support </w:t>
            </w:r>
            <w:r w:rsidR="00333EDB">
              <w:rPr>
                <w:rFonts w:ascii="Calibri" w:eastAsia="Calibri" w:hAnsi="Calibri" w:cs="Times New Roman"/>
              </w:rPr>
              <w:t>students</w:t>
            </w:r>
            <w:r w:rsidRPr="00537F79">
              <w:rPr>
                <w:rFonts w:ascii="Calibri" w:eastAsia="Calibri" w:hAnsi="Calibri" w:cs="Times New Roman"/>
              </w:rPr>
              <w:t xml:space="preserve"> with all aspects of their education.  All </w:t>
            </w:r>
            <w:r w:rsidR="00333EDB">
              <w:rPr>
                <w:rFonts w:ascii="Calibri" w:eastAsia="Calibri" w:hAnsi="Calibri" w:cs="Times New Roman"/>
              </w:rPr>
              <w:t xml:space="preserve">students </w:t>
            </w:r>
            <w:r w:rsidRPr="00537F79">
              <w:rPr>
                <w:rFonts w:ascii="Calibri" w:eastAsia="Calibri" w:hAnsi="Calibri" w:cs="Times New Roman"/>
              </w:rPr>
              <w:t xml:space="preserve">are allocated a </w:t>
            </w:r>
            <w:r w:rsidR="00B364CC">
              <w:rPr>
                <w:rFonts w:ascii="Calibri" w:eastAsia="Calibri" w:hAnsi="Calibri" w:cs="Times New Roman"/>
              </w:rPr>
              <w:t xml:space="preserve">form </w:t>
            </w:r>
            <w:r w:rsidRPr="00537F79">
              <w:rPr>
                <w:rFonts w:ascii="Calibri" w:eastAsia="Calibri" w:hAnsi="Calibri" w:cs="Times New Roman"/>
              </w:rPr>
              <w:t xml:space="preserve">tutor – for </w:t>
            </w:r>
            <w:r w:rsidR="006D2EB8">
              <w:rPr>
                <w:rFonts w:ascii="Calibri" w:eastAsia="Calibri" w:hAnsi="Calibri" w:cs="Times New Roman"/>
              </w:rPr>
              <w:t>some students with SEN needs, a teaching assistant will be a</w:t>
            </w:r>
            <w:r w:rsidR="00024614">
              <w:rPr>
                <w:rFonts w:ascii="Calibri" w:eastAsia="Calibri" w:hAnsi="Calibri" w:cs="Times New Roman"/>
              </w:rPr>
              <w:t xml:space="preserve">vailable during </w:t>
            </w:r>
            <w:r w:rsidR="00F0310C">
              <w:rPr>
                <w:rFonts w:ascii="Calibri" w:eastAsia="Calibri" w:hAnsi="Calibri" w:cs="Times New Roman"/>
              </w:rPr>
              <w:t>form-</w:t>
            </w:r>
            <w:r w:rsidR="00024614">
              <w:rPr>
                <w:rFonts w:ascii="Calibri" w:eastAsia="Calibri" w:hAnsi="Calibri" w:cs="Times New Roman"/>
              </w:rPr>
              <w:t>time to ensure that they have allocated time to discuss any concerns.</w:t>
            </w:r>
            <w:r w:rsidR="006D2EB8">
              <w:rPr>
                <w:rFonts w:ascii="Calibri" w:eastAsia="Calibri" w:hAnsi="Calibri" w:cs="Times New Roman"/>
              </w:rPr>
              <w:t xml:space="preserve"> </w:t>
            </w:r>
            <w:r w:rsidRPr="00537F79">
              <w:rPr>
                <w:rFonts w:ascii="Calibri" w:eastAsia="Calibri" w:hAnsi="Calibri" w:cs="Times New Roman"/>
              </w:rPr>
              <w:t xml:space="preserve">  </w:t>
            </w:r>
          </w:p>
        </w:tc>
      </w:tr>
      <w:tr w:rsidR="00537F79" w:rsidRPr="00537F79" w14:paraId="4B0ED25F" w14:textId="77777777" w:rsidTr="00F93321">
        <w:tc>
          <w:tcPr>
            <w:tcW w:w="3539" w:type="dxa"/>
          </w:tcPr>
          <w:p w14:paraId="29D11F59" w14:textId="220FFA92" w:rsidR="00537F79" w:rsidRPr="00537F79" w:rsidRDefault="00537F79" w:rsidP="00537F79">
            <w:pPr>
              <w:numPr>
                <w:ilvl w:val="0"/>
                <w:numId w:val="2"/>
              </w:numPr>
              <w:spacing w:after="200" w:line="276" w:lineRule="auto"/>
              <w:contextualSpacing/>
              <w:rPr>
                <w:rFonts w:ascii="Calibri" w:eastAsia="Calibri" w:hAnsi="Calibri" w:cs="Arial"/>
              </w:rPr>
            </w:pPr>
            <w:r w:rsidRPr="00537F79">
              <w:rPr>
                <w:rFonts w:ascii="Calibri" w:eastAsia="Calibri" w:hAnsi="Calibri" w:cs="Arial"/>
              </w:rPr>
              <w:t>What do I do if I have a concern or complaint about the SEN provision made by the school/setting?</w:t>
            </w:r>
          </w:p>
        </w:tc>
        <w:tc>
          <w:tcPr>
            <w:tcW w:w="5713" w:type="dxa"/>
          </w:tcPr>
          <w:p w14:paraId="56AC6C5A" w14:textId="643C559B" w:rsidR="00537F79" w:rsidRDefault="00537F79" w:rsidP="00537F79">
            <w:pPr>
              <w:spacing w:after="0" w:line="240" w:lineRule="auto"/>
              <w:rPr>
                <w:rFonts w:ascii="Calibri" w:eastAsia="Calibri" w:hAnsi="Calibri" w:cs="Times New Roman"/>
              </w:rPr>
            </w:pPr>
            <w:r w:rsidRPr="006D2EB8">
              <w:rPr>
                <w:rFonts w:ascii="Calibri" w:eastAsia="Calibri" w:hAnsi="Calibri" w:cs="Times New Roman"/>
              </w:rPr>
              <w:t>The school’s SENCO, tutors and class teachers are regularly available to discuss any concerns</w:t>
            </w:r>
            <w:r w:rsidR="005C2B9C">
              <w:rPr>
                <w:rFonts w:ascii="Calibri" w:eastAsia="Calibri" w:hAnsi="Calibri" w:cs="Times New Roman"/>
              </w:rPr>
              <w:t>.</w:t>
            </w:r>
          </w:p>
          <w:p w14:paraId="45393B6A" w14:textId="77777777" w:rsidR="00024614" w:rsidRPr="006D2EB8" w:rsidRDefault="00024614" w:rsidP="00537F79">
            <w:pPr>
              <w:spacing w:after="0" w:line="240" w:lineRule="auto"/>
              <w:rPr>
                <w:rFonts w:ascii="Calibri" w:eastAsia="Calibri" w:hAnsi="Calibri" w:cs="Times New Roman"/>
              </w:rPr>
            </w:pPr>
          </w:p>
          <w:p w14:paraId="0D38DC5F" w14:textId="4FF0AF9D" w:rsidR="00E24198" w:rsidRDefault="00537F79" w:rsidP="00E24198">
            <w:pPr>
              <w:jc w:val="both"/>
              <w:rPr>
                <w:rFonts w:ascii="Calibri" w:eastAsia="Calibri" w:hAnsi="Calibri" w:cs="Times New Roman"/>
              </w:rPr>
            </w:pPr>
            <w:r w:rsidRPr="006D2EB8">
              <w:rPr>
                <w:rFonts w:ascii="Calibri" w:eastAsia="Calibri" w:hAnsi="Calibri" w:cs="Times New Roman"/>
              </w:rPr>
              <w:t>We are committed to working together with parents/</w:t>
            </w:r>
            <w:r w:rsidR="005C2B9C">
              <w:rPr>
                <w:rFonts w:ascii="Calibri" w:eastAsia="Calibri" w:hAnsi="Calibri" w:cs="Times New Roman"/>
              </w:rPr>
              <w:t>carers</w:t>
            </w:r>
            <w:r w:rsidRPr="006D2EB8">
              <w:rPr>
                <w:rFonts w:ascii="Calibri" w:eastAsia="Calibri" w:hAnsi="Calibri" w:cs="Times New Roman"/>
              </w:rPr>
              <w:t xml:space="preserve"> and </w:t>
            </w:r>
            <w:r w:rsidR="00333EDB" w:rsidRPr="006D2EB8">
              <w:rPr>
                <w:rFonts w:ascii="Calibri" w:eastAsia="Calibri" w:hAnsi="Calibri" w:cs="Times New Roman"/>
              </w:rPr>
              <w:t>students</w:t>
            </w:r>
            <w:r w:rsidRPr="006D2EB8">
              <w:rPr>
                <w:rFonts w:ascii="Calibri" w:eastAsia="Calibri" w:hAnsi="Calibri" w:cs="Times New Roman"/>
              </w:rPr>
              <w:t xml:space="preserve"> and value parental feedback and/or guidance to help </w:t>
            </w:r>
            <w:r w:rsidR="00333EDB" w:rsidRPr="006D2EB8">
              <w:rPr>
                <w:rFonts w:ascii="Calibri" w:eastAsia="Calibri" w:hAnsi="Calibri" w:cs="Times New Roman"/>
              </w:rPr>
              <w:t>students’</w:t>
            </w:r>
            <w:r w:rsidRPr="006D2EB8">
              <w:rPr>
                <w:rFonts w:ascii="Calibri" w:eastAsia="Calibri" w:hAnsi="Calibri" w:cs="Times New Roman"/>
              </w:rPr>
              <w:t xml:space="preserve"> progress and wellbeing.</w:t>
            </w:r>
          </w:p>
          <w:p w14:paraId="7EA6A33E" w14:textId="308D09CD" w:rsidR="00537F79" w:rsidRPr="005C2B9C" w:rsidRDefault="00E24198" w:rsidP="00A10631">
            <w:pPr>
              <w:jc w:val="both"/>
              <w:rPr>
                <w:rFonts w:cstheme="minorHAnsi"/>
                <w:sz w:val="24"/>
                <w:szCs w:val="24"/>
              </w:rPr>
            </w:pPr>
            <w:r w:rsidRPr="00E24198">
              <w:rPr>
                <w:rFonts w:cstheme="minorHAnsi"/>
              </w:rPr>
              <w:t>If necessary,</w:t>
            </w:r>
            <w:r>
              <w:rPr>
                <w:rFonts w:cstheme="minorHAnsi"/>
              </w:rPr>
              <w:t xml:space="preserve"> a meeting with the SE</w:t>
            </w:r>
            <w:r w:rsidR="00024614">
              <w:rPr>
                <w:rFonts w:cstheme="minorHAnsi"/>
              </w:rPr>
              <w:t>NC</w:t>
            </w:r>
            <w:r w:rsidR="00B364CC">
              <w:rPr>
                <w:rFonts w:cstheme="minorHAnsi"/>
              </w:rPr>
              <w:t>O</w:t>
            </w:r>
            <w:r w:rsidR="00024614">
              <w:rPr>
                <w:rFonts w:cstheme="minorHAnsi"/>
              </w:rPr>
              <w:t xml:space="preserve"> can be arranged to discuss any concerns or to raise a complaint.</w:t>
            </w:r>
            <w:r w:rsidR="005C2B9C">
              <w:rPr>
                <w:rFonts w:cstheme="minorHAnsi"/>
              </w:rPr>
              <w:t xml:space="preserve">  Please contact the school office and ask to speak to Mrs Teresa Pendleton or </w:t>
            </w:r>
            <w:r w:rsidR="002B5A98">
              <w:rPr>
                <w:rFonts w:cstheme="minorHAnsi"/>
              </w:rPr>
              <w:t xml:space="preserve"> Mrs Emma Dobbs </w:t>
            </w:r>
          </w:p>
          <w:p w14:paraId="2FC59C6D" w14:textId="23DAD6A0" w:rsidR="006D2EB8" w:rsidRPr="00537F79" w:rsidRDefault="006D2EB8" w:rsidP="00537F79">
            <w:pPr>
              <w:spacing w:after="0" w:line="240" w:lineRule="auto"/>
              <w:rPr>
                <w:rFonts w:ascii="Calibri" w:eastAsia="Calibri" w:hAnsi="Calibri" w:cs="Times New Roman"/>
              </w:rPr>
            </w:pPr>
          </w:p>
        </w:tc>
      </w:tr>
      <w:tr w:rsidR="00537F79" w:rsidRPr="00537F79" w14:paraId="240E0FD9" w14:textId="77777777" w:rsidTr="00F93321">
        <w:tc>
          <w:tcPr>
            <w:tcW w:w="3539" w:type="dxa"/>
          </w:tcPr>
          <w:p w14:paraId="082948BC" w14:textId="494F8C09" w:rsidR="00537F79" w:rsidRPr="006D2EB8" w:rsidRDefault="00537F79" w:rsidP="006D2EB8">
            <w:pPr>
              <w:numPr>
                <w:ilvl w:val="0"/>
                <w:numId w:val="2"/>
              </w:numPr>
              <w:spacing w:after="200" w:line="276" w:lineRule="auto"/>
              <w:contextualSpacing/>
              <w:rPr>
                <w:rFonts w:ascii="Calibri" w:eastAsia="Calibri" w:hAnsi="Calibri" w:cs="Arial"/>
              </w:rPr>
            </w:pPr>
            <w:r w:rsidRPr="00537F79">
              <w:rPr>
                <w:rFonts w:ascii="Calibri" w:eastAsia="Calibri" w:hAnsi="Calibri" w:cs="Arial"/>
              </w:rPr>
              <w:t>How does the school/setting seek to signpost organisations, services etc who can provide additional support to parents/carers/young people?</w:t>
            </w:r>
          </w:p>
        </w:tc>
        <w:tc>
          <w:tcPr>
            <w:tcW w:w="5713" w:type="dxa"/>
          </w:tcPr>
          <w:p w14:paraId="6DBEAF47" w14:textId="77777777" w:rsidR="005D08DF" w:rsidRDefault="00537F79" w:rsidP="00537F79">
            <w:pPr>
              <w:spacing w:after="0" w:line="240" w:lineRule="auto"/>
              <w:rPr>
                <w:rFonts w:ascii="Calibri" w:eastAsia="Calibri" w:hAnsi="Calibri" w:cs="Times New Roman"/>
              </w:rPr>
            </w:pPr>
            <w:r w:rsidRPr="00537F79">
              <w:rPr>
                <w:rFonts w:ascii="Calibri" w:eastAsia="Calibri" w:hAnsi="Calibri" w:cs="Times New Roman"/>
              </w:rPr>
              <w:t xml:space="preserve">At </w:t>
            </w:r>
            <w:r w:rsidR="005C2B9C">
              <w:rPr>
                <w:rFonts w:ascii="Calibri" w:eastAsia="Calibri" w:hAnsi="Calibri" w:cs="Times New Roman"/>
              </w:rPr>
              <w:t>West Grantham Secondary</w:t>
            </w:r>
            <w:r w:rsidR="00E06A2F">
              <w:rPr>
                <w:rFonts w:ascii="Calibri" w:eastAsia="Calibri" w:hAnsi="Calibri" w:cs="Times New Roman"/>
              </w:rPr>
              <w:t xml:space="preserve"> Academy</w:t>
            </w:r>
            <w:r w:rsidR="00333EDB">
              <w:rPr>
                <w:rFonts w:ascii="Calibri" w:eastAsia="Calibri" w:hAnsi="Calibri" w:cs="Times New Roman"/>
              </w:rPr>
              <w:t xml:space="preserve">, </w:t>
            </w:r>
            <w:r w:rsidRPr="00537F79">
              <w:rPr>
                <w:rFonts w:ascii="Calibri" w:eastAsia="Calibri" w:hAnsi="Calibri" w:cs="Times New Roman"/>
              </w:rPr>
              <w:t xml:space="preserve">we strive to find ways to support parents/guardians in and out of school and investigate local organisations and seek support and guidance from outside support where appropriate.  The </w:t>
            </w:r>
            <w:r w:rsidR="00333EDB">
              <w:rPr>
                <w:rFonts w:ascii="Calibri" w:eastAsia="Calibri" w:hAnsi="Calibri" w:cs="Times New Roman"/>
              </w:rPr>
              <w:t xml:space="preserve">school </w:t>
            </w:r>
            <w:r w:rsidR="006D2EB8">
              <w:rPr>
                <w:rFonts w:ascii="Calibri" w:eastAsia="Calibri" w:hAnsi="Calibri" w:cs="Times New Roman"/>
              </w:rPr>
              <w:t xml:space="preserve">is </w:t>
            </w:r>
            <w:r w:rsidR="00333EDB">
              <w:rPr>
                <w:rFonts w:ascii="Calibri" w:eastAsia="Calibri" w:hAnsi="Calibri" w:cs="Times New Roman"/>
              </w:rPr>
              <w:t xml:space="preserve">supported by a wide range of services, including: an educational psychologist; specialist </w:t>
            </w:r>
            <w:r w:rsidR="006D2EB8">
              <w:rPr>
                <w:rFonts w:ascii="Calibri" w:eastAsia="Calibri" w:hAnsi="Calibri" w:cs="Times New Roman"/>
              </w:rPr>
              <w:t xml:space="preserve">SEN </w:t>
            </w:r>
            <w:r w:rsidR="00333EDB">
              <w:rPr>
                <w:rFonts w:ascii="Calibri" w:eastAsia="Calibri" w:hAnsi="Calibri" w:cs="Times New Roman"/>
              </w:rPr>
              <w:t xml:space="preserve">teams and </w:t>
            </w:r>
            <w:r w:rsidR="004642B2">
              <w:rPr>
                <w:rFonts w:ascii="Calibri" w:eastAsia="Calibri" w:hAnsi="Calibri" w:cs="Times New Roman"/>
              </w:rPr>
              <w:t>C</w:t>
            </w:r>
            <w:r w:rsidR="00333EDB">
              <w:rPr>
                <w:rFonts w:ascii="Calibri" w:eastAsia="Calibri" w:hAnsi="Calibri" w:cs="Times New Roman"/>
              </w:rPr>
              <w:t>amhs</w:t>
            </w:r>
            <w:r w:rsidR="005C2B9C">
              <w:rPr>
                <w:rFonts w:ascii="Calibri" w:eastAsia="Calibri" w:hAnsi="Calibri" w:cs="Times New Roman"/>
              </w:rPr>
              <w:t xml:space="preserve"> and Lincolnshire social services. </w:t>
            </w:r>
          </w:p>
          <w:p w14:paraId="7575CFAF" w14:textId="1B7147CE" w:rsidR="005D08DF" w:rsidRDefault="005D08DF" w:rsidP="00537F79">
            <w:pPr>
              <w:spacing w:after="0" w:line="240" w:lineRule="auto"/>
              <w:rPr>
                <w:rFonts w:ascii="Calibri" w:eastAsia="Calibri" w:hAnsi="Calibri" w:cs="Times New Roman"/>
              </w:rPr>
            </w:pPr>
            <w:r>
              <w:rPr>
                <w:rFonts w:ascii="Calibri" w:eastAsia="Calibri" w:hAnsi="Calibri" w:cs="Times New Roman"/>
              </w:rPr>
              <w:t>For additional support and advice – see the SEND Local Offer for useful information about services and support for young people with SEND and their families.  Click the link below for Lincolnshire’s SEND Local Offer.</w:t>
            </w:r>
          </w:p>
          <w:p w14:paraId="63DC5957" w14:textId="65AC78BC" w:rsidR="005D08DF" w:rsidRPr="00F219A6" w:rsidRDefault="005D08DF" w:rsidP="00537F79">
            <w:pPr>
              <w:spacing w:after="0" w:line="240" w:lineRule="auto"/>
              <w:rPr>
                <w:rFonts w:ascii="Calibri" w:eastAsia="Calibri" w:hAnsi="Calibri" w:cs="Times New Roman"/>
              </w:rPr>
            </w:pPr>
            <w:hyperlink r:id="rId11" w:history="1">
              <w:r w:rsidRPr="007D6ED5">
                <w:rPr>
                  <w:rStyle w:val="Hyperlink"/>
                  <w:rFonts w:ascii="Calibri" w:eastAsia="Calibri" w:hAnsi="Calibri" w:cs="Times New Roman"/>
                </w:rPr>
                <w:t>https://www.lincolnshire.gov.uk/send-lo</w:t>
              </w:r>
              <w:r w:rsidRPr="007D6ED5">
                <w:rPr>
                  <w:rStyle w:val="Hyperlink"/>
                  <w:rFonts w:ascii="Calibri" w:eastAsia="Calibri" w:hAnsi="Calibri" w:cs="Times New Roman"/>
                </w:rPr>
                <w:t>c</w:t>
              </w:r>
              <w:r w:rsidRPr="007D6ED5">
                <w:rPr>
                  <w:rStyle w:val="Hyperlink"/>
                  <w:rFonts w:ascii="Calibri" w:eastAsia="Calibri" w:hAnsi="Calibri" w:cs="Times New Roman"/>
                </w:rPr>
                <w:t>al-offer</w:t>
              </w:r>
            </w:hyperlink>
            <w:r w:rsidR="00F219A6">
              <w:rPr>
                <w:rStyle w:val="Hyperlink"/>
                <w:rFonts w:ascii="Calibri" w:eastAsia="Calibri" w:hAnsi="Calibri" w:cs="Times New Roman"/>
                <w:u w:val="none"/>
              </w:rPr>
              <w:t xml:space="preserve">  (link updated September 202</w:t>
            </w:r>
            <w:r w:rsidR="002B5A98">
              <w:rPr>
                <w:rStyle w:val="Hyperlink"/>
                <w:rFonts w:ascii="Calibri" w:eastAsia="Calibri" w:hAnsi="Calibri" w:cs="Times New Roman"/>
                <w:u w:val="none"/>
              </w:rPr>
              <w:t>5</w:t>
            </w:r>
            <w:r w:rsidR="00F219A6">
              <w:rPr>
                <w:rStyle w:val="Hyperlink"/>
                <w:rFonts w:ascii="Calibri" w:eastAsia="Calibri" w:hAnsi="Calibri" w:cs="Times New Roman"/>
                <w:u w:val="none"/>
              </w:rPr>
              <w:t>)</w:t>
            </w:r>
          </w:p>
          <w:p w14:paraId="32D80394" w14:textId="6F2E748A" w:rsidR="00537F79" w:rsidRPr="00537F79" w:rsidRDefault="00537F79" w:rsidP="00537F79">
            <w:pPr>
              <w:spacing w:after="0" w:line="240" w:lineRule="auto"/>
              <w:rPr>
                <w:rFonts w:ascii="Calibri" w:eastAsia="Calibri" w:hAnsi="Calibri" w:cs="Times New Roman"/>
              </w:rPr>
            </w:pPr>
          </w:p>
        </w:tc>
      </w:tr>
      <w:tr w:rsidR="00537F79" w:rsidRPr="00537F79" w14:paraId="5BFF7B33" w14:textId="77777777" w:rsidTr="00F93321">
        <w:tc>
          <w:tcPr>
            <w:tcW w:w="3539" w:type="dxa"/>
          </w:tcPr>
          <w:p w14:paraId="4A82AB75" w14:textId="4070360C" w:rsidR="00537F79" w:rsidRPr="00537F79" w:rsidRDefault="00537F79" w:rsidP="00537F79">
            <w:pPr>
              <w:numPr>
                <w:ilvl w:val="0"/>
                <w:numId w:val="2"/>
              </w:numPr>
              <w:spacing w:after="200" w:line="276" w:lineRule="auto"/>
              <w:contextualSpacing/>
              <w:rPr>
                <w:rFonts w:ascii="Calibri" w:eastAsia="Calibri" w:hAnsi="Calibri" w:cs="Arial"/>
              </w:rPr>
            </w:pPr>
            <w:r w:rsidRPr="00537F79">
              <w:rPr>
                <w:rFonts w:ascii="Calibri" w:eastAsia="Calibri" w:hAnsi="Calibri" w:cs="Arial"/>
              </w:rPr>
              <w:lastRenderedPageBreak/>
              <w:t xml:space="preserve">How will the school/setting prepare my child/young person </w:t>
            </w:r>
            <w:r w:rsidR="00E06A2F" w:rsidRPr="00537F79">
              <w:rPr>
                <w:rFonts w:ascii="Calibri" w:eastAsia="Calibri" w:hAnsi="Calibri" w:cs="Arial"/>
              </w:rPr>
              <w:t>to</w:t>
            </w:r>
            <w:r w:rsidR="00E06A2F">
              <w:rPr>
                <w:rFonts w:ascii="Calibri" w:eastAsia="Calibri" w:hAnsi="Calibri" w:cs="Arial"/>
              </w:rPr>
              <w:t>:</w:t>
            </w:r>
          </w:p>
          <w:p w14:paraId="11F8871E" w14:textId="77777777" w:rsidR="00537F79" w:rsidRPr="00537F79" w:rsidRDefault="00537F79" w:rsidP="00537F79">
            <w:pPr>
              <w:numPr>
                <w:ilvl w:val="0"/>
                <w:numId w:val="3"/>
              </w:numPr>
              <w:spacing w:after="200" w:line="276" w:lineRule="auto"/>
              <w:contextualSpacing/>
              <w:rPr>
                <w:rFonts w:ascii="Calibri" w:eastAsia="Calibri" w:hAnsi="Calibri" w:cs="Arial"/>
              </w:rPr>
            </w:pPr>
            <w:r w:rsidRPr="00537F79">
              <w:rPr>
                <w:rFonts w:ascii="Calibri" w:eastAsia="Calibri" w:hAnsi="Calibri" w:cs="Arial"/>
              </w:rPr>
              <w:t>Join the school/setting?</w:t>
            </w:r>
          </w:p>
          <w:p w14:paraId="066434B0" w14:textId="130DB8AA" w:rsidR="00537F79" w:rsidRPr="00537F79" w:rsidRDefault="00537F79" w:rsidP="00537F79">
            <w:pPr>
              <w:numPr>
                <w:ilvl w:val="0"/>
                <w:numId w:val="3"/>
              </w:numPr>
              <w:spacing w:after="200" w:line="276" w:lineRule="auto"/>
              <w:contextualSpacing/>
              <w:rPr>
                <w:rFonts w:ascii="Calibri" w:eastAsia="Calibri" w:hAnsi="Calibri" w:cs="Arial"/>
              </w:rPr>
            </w:pPr>
            <w:r w:rsidRPr="00537F79">
              <w:rPr>
                <w:rFonts w:ascii="Calibri" w:eastAsia="Calibri" w:hAnsi="Calibri" w:cs="Arial"/>
              </w:rPr>
              <w:t xml:space="preserve">Transfer between phases of education </w:t>
            </w:r>
          </w:p>
          <w:p w14:paraId="4D45EC8C" w14:textId="77777777" w:rsidR="00537F79" w:rsidRPr="00537F79" w:rsidRDefault="00537F79" w:rsidP="00537F79">
            <w:pPr>
              <w:numPr>
                <w:ilvl w:val="0"/>
                <w:numId w:val="3"/>
              </w:numPr>
              <w:spacing w:after="200" w:line="276" w:lineRule="auto"/>
              <w:contextualSpacing/>
              <w:rPr>
                <w:rFonts w:ascii="Calibri" w:eastAsia="Calibri" w:hAnsi="Calibri" w:cs="Arial"/>
              </w:rPr>
            </w:pPr>
            <w:r w:rsidRPr="00537F79">
              <w:rPr>
                <w:rFonts w:ascii="Calibri" w:eastAsia="Calibri" w:hAnsi="Calibri" w:cs="Arial"/>
              </w:rPr>
              <w:t>Prepare for adulthood and independent living?</w:t>
            </w:r>
          </w:p>
          <w:p w14:paraId="0E90A1EF" w14:textId="77777777" w:rsidR="00537F79" w:rsidRPr="00537F79" w:rsidRDefault="00537F79" w:rsidP="00537F79">
            <w:pPr>
              <w:spacing w:after="0" w:line="240" w:lineRule="auto"/>
              <w:rPr>
                <w:rFonts w:ascii="Calibri" w:eastAsia="Calibri" w:hAnsi="Calibri" w:cs="Times New Roman"/>
                <w:b/>
                <w:u w:val="single"/>
              </w:rPr>
            </w:pPr>
          </w:p>
        </w:tc>
        <w:tc>
          <w:tcPr>
            <w:tcW w:w="5713" w:type="dxa"/>
          </w:tcPr>
          <w:p w14:paraId="0367927E" w14:textId="795F47F1" w:rsidR="00A478E7" w:rsidRPr="009D4F47" w:rsidRDefault="00A478E7" w:rsidP="009D4F47">
            <w:pPr>
              <w:pStyle w:val="ListParagraph"/>
              <w:numPr>
                <w:ilvl w:val="0"/>
                <w:numId w:val="11"/>
              </w:numPr>
              <w:spacing w:after="0" w:line="240" w:lineRule="auto"/>
              <w:rPr>
                <w:rFonts w:ascii="Calibri" w:eastAsia="Calibri" w:hAnsi="Calibri" w:cs="Times New Roman"/>
              </w:rPr>
            </w:pPr>
            <w:r w:rsidRPr="009D4F47">
              <w:rPr>
                <w:rFonts w:ascii="Calibri" w:eastAsia="Calibri" w:hAnsi="Calibri" w:cs="Times New Roman"/>
              </w:rPr>
              <w:t xml:space="preserve">We have a comprehensive and extended transition process which involves staff from West Grantham Secondary Academy visiting our feeder primary schools to gather and share information and all year 7 students having the opportunity to spend a week at the academy prior to starting with us in September. </w:t>
            </w:r>
          </w:p>
          <w:p w14:paraId="5DA116F4" w14:textId="47EB9785" w:rsidR="00537F79" w:rsidRDefault="00A478E7" w:rsidP="00C24B6A">
            <w:pPr>
              <w:pStyle w:val="ListParagraph"/>
              <w:spacing w:after="0" w:line="240" w:lineRule="auto"/>
              <w:ind w:left="1080"/>
              <w:rPr>
                <w:rFonts w:ascii="Calibri" w:eastAsia="Calibri" w:hAnsi="Calibri" w:cs="Times New Roman"/>
              </w:rPr>
            </w:pPr>
            <w:r w:rsidRPr="009D4F47">
              <w:rPr>
                <w:rFonts w:ascii="Calibri" w:eastAsia="Calibri" w:hAnsi="Calibri" w:cs="Times New Roman"/>
              </w:rPr>
              <w:t xml:space="preserve">For students with SEND, the SENCO </w:t>
            </w:r>
            <w:r w:rsidR="002B5A98">
              <w:rPr>
                <w:rFonts w:ascii="Calibri" w:eastAsia="Calibri" w:hAnsi="Calibri" w:cs="Times New Roman"/>
              </w:rPr>
              <w:t xml:space="preserve">make contact </w:t>
            </w:r>
            <w:r w:rsidRPr="009D4F47">
              <w:rPr>
                <w:rFonts w:ascii="Calibri" w:eastAsia="Calibri" w:hAnsi="Calibri" w:cs="Times New Roman"/>
              </w:rPr>
              <w:t>with each primary school to ensure we have a detailed an up-to-date picture of need for all students who may require additional support.</w:t>
            </w:r>
            <w:r w:rsidR="00537F79" w:rsidRPr="009D4F47">
              <w:rPr>
                <w:rFonts w:ascii="Calibri" w:eastAsia="Calibri" w:hAnsi="Calibri" w:cs="Times New Roman"/>
              </w:rPr>
              <w:t xml:space="preserve">  </w:t>
            </w:r>
            <w:r w:rsidRPr="009D4F47">
              <w:rPr>
                <w:rFonts w:ascii="Calibri" w:eastAsia="Calibri" w:hAnsi="Calibri" w:cs="Times New Roman"/>
              </w:rPr>
              <w:t>Some s</w:t>
            </w:r>
            <w:r w:rsidR="00333EDB" w:rsidRPr="009D4F47">
              <w:rPr>
                <w:rFonts w:ascii="Calibri" w:eastAsia="Calibri" w:hAnsi="Calibri" w:cs="Times New Roman"/>
              </w:rPr>
              <w:t>tudents</w:t>
            </w:r>
            <w:r w:rsidR="00537F79" w:rsidRPr="009D4F47">
              <w:rPr>
                <w:rFonts w:ascii="Calibri" w:eastAsia="Calibri" w:hAnsi="Calibri" w:cs="Times New Roman"/>
              </w:rPr>
              <w:t xml:space="preserve"> with SEND will be </w:t>
            </w:r>
            <w:r w:rsidRPr="009D4F47">
              <w:rPr>
                <w:rFonts w:ascii="Calibri" w:eastAsia="Calibri" w:hAnsi="Calibri" w:cs="Times New Roman"/>
              </w:rPr>
              <w:t xml:space="preserve">invited into the academy for an </w:t>
            </w:r>
            <w:r w:rsidR="000D0F17" w:rsidRPr="009D4F47">
              <w:rPr>
                <w:rFonts w:ascii="Calibri" w:eastAsia="Calibri" w:hAnsi="Calibri" w:cs="Times New Roman"/>
              </w:rPr>
              <w:t>extra visit</w:t>
            </w:r>
            <w:r w:rsidR="00537F79" w:rsidRPr="009D4F47">
              <w:rPr>
                <w:rFonts w:ascii="Calibri" w:eastAsia="Calibri" w:hAnsi="Calibri" w:cs="Times New Roman"/>
              </w:rPr>
              <w:t xml:space="preserve"> </w:t>
            </w:r>
            <w:r w:rsidRPr="009D4F47">
              <w:rPr>
                <w:rFonts w:ascii="Calibri" w:eastAsia="Calibri" w:hAnsi="Calibri" w:cs="Times New Roman"/>
              </w:rPr>
              <w:t xml:space="preserve">to work more directly with the academy’s SEND team and to meet individual needs more closely. </w:t>
            </w:r>
            <w:r w:rsidR="00C24B6A">
              <w:rPr>
                <w:rFonts w:ascii="Calibri" w:eastAsia="Calibri" w:hAnsi="Calibri" w:cs="Times New Roman"/>
              </w:rPr>
              <w:t xml:space="preserve"> The SENCO </w:t>
            </w:r>
            <w:r w:rsidR="002B5A98">
              <w:rPr>
                <w:rFonts w:ascii="Calibri" w:eastAsia="Calibri" w:hAnsi="Calibri" w:cs="Times New Roman"/>
              </w:rPr>
              <w:t>is</w:t>
            </w:r>
            <w:r w:rsidR="00C24B6A">
              <w:rPr>
                <w:rFonts w:ascii="Calibri" w:eastAsia="Calibri" w:hAnsi="Calibri" w:cs="Times New Roman"/>
              </w:rPr>
              <w:t xml:space="preserve"> available for parents/carers to </w:t>
            </w:r>
            <w:r w:rsidR="001B4CA0">
              <w:rPr>
                <w:rFonts w:ascii="Calibri" w:eastAsia="Calibri" w:hAnsi="Calibri" w:cs="Times New Roman"/>
              </w:rPr>
              <w:t>discuss and individual needs and concerns in detail.</w:t>
            </w:r>
            <w:r w:rsidRPr="009D4F47">
              <w:rPr>
                <w:rFonts w:ascii="Calibri" w:eastAsia="Calibri" w:hAnsi="Calibri" w:cs="Times New Roman"/>
              </w:rPr>
              <w:t xml:space="preserve"> </w:t>
            </w:r>
            <w:r w:rsidR="00900681" w:rsidRPr="009D4F47">
              <w:rPr>
                <w:rFonts w:ascii="Calibri" w:eastAsia="Calibri" w:hAnsi="Calibri" w:cs="Times New Roman"/>
              </w:rPr>
              <w:t xml:space="preserve"> </w:t>
            </w:r>
            <w:r w:rsidR="00537F79" w:rsidRPr="009D4F47">
              <w:rPr>
                <w:rFonts w:ascii="Calibri" w:eastAsia="Calibri" w:hAnsi="Calibri" w:cs="Times New Roman"/>
              </w:rPr>
              <w:t>All information from primary school will be passed to the school’s SENCO in good time so that arrangements are put in place – this information will be shared with teaching staff at the beginning of the school year.</w:t>
            </w:r>
          </w:p>
          <w:p w14:paraId="1EA6EA11" w14:textId="5B3DCE08" w:rsidR="00864A90" w:rsidRPr="00397444" w:rsidRDefault="001B4CA0" w:rsidP="00333EDB">
            <w:pPr>
              <w:pStyle w:val="ListParagraph"/>
              <w:numPr>
                <w:ilvl w:val="0"/>
                <w:numId w:val="11"/>
              </w:numPr>
              <w:spacing w:after="0" w:line="240" w:lineRule="auto"/>
              <w:rPr>
                <w:rFonts w:ascii="Calibri" w:eastAsia="Calibri" w:hAnsi="Calibri" w:cs="Times New Roman"/>
              </w:rPr>
            </w:pPr>
            <w:r>
              <w:rPr>
                <w:rFonts w:ascii="Calibri" w:eastAsia="Calibri" w:hAnsi="Calibri" w:cs="Times New Roman"/>
              </w:rPr>
              <w:t xml:space="preserve">To ensure a smooth transition between each year / key stages – all SEND profiles are updated annually by the SENCO.  This provides an opportunity to review needs and ensure that teaching staff are fully up to date ready to teach new classes.  </w:t>
            </w:r>
            <w:r w:rsidR="00FF2881">
              <w:rPr>
                <w:rFonts w:ascii="Calibri" w:eastAsia="Calibri" w:hAnsi="Calibri" w:cs="Times New Roman"/>
              </w:rPr>
              <w:t xml:space="preserve">For students joining the academy mid-year with SEND needs – the SENCO will meet with the student and parents to ensure </w:t>
            </w:r>
            <w:r w:rsidR="00864A90">
              <w:rPr>
                <w:rFonts w:ascii="Calibri" w:eastAsia="Calibri" w:hAnsi="Calibri" w:cs="Times New Roman"/>
              </w:rPr>
              <w:t>that a full picture of need is captured prior to joining.  This is then communicated to teaching staff and support arranged as necessary.</w:t>
            </w:r>
          </w:p>
          <w:p w14:paraId="0CE4B143" w14:textId="782F2CE8" w:rsidR="0012487F" w:rsidRPr="00397444" w:rsidRDefault="00900681" w:rsidP="00333EDB">
            <w:pPr>
              <w:pStyle w:val="ListParagraph"/>
              <w:numPr>
                <w:ilvl w:val="0"/>
                <w:numId w:val="11"/>
              </w:numPr>
              <w:spacing w:after="0" w:line="240" w:lineRule="auto"/>
              <w:rPr>
                <w:rFonts w:ascii="Calibri" w:eastAsia="Calibri" w:hAnsi="Calibri" w:cs="Times New Roman"/>
              </w:rPr>
            </w:pPr>
            <w:r w:rsidRPr="00397444">
              <w:rPr>
                <w:rFonts w:ascii="Calibri" w:eastAsia="Calibri" w:hAnsi="Calibri" w:cs="Times New Roman"/>
              </w:rPr>
              <w:t xml:space="preserve">Preparing for adulthood is a key priority in our approach to supporting students with SEND and we strive to foster independence, resilience and self-esteem across all areas of the curriculum and all year groups to ensure students are equipped with the skills to become successful adults.  </w:t>
            </w:r>
            <w:r w:rsidR="0012487F" w:rsidRPr="00397444">
              <w:rPr>
                <w:rFonts w:ascii="Calibri" w:eastAsia="Calibri" w:hAnsi="Calibri" w:cs="Times New Roman"/>
              </w:rPr>
              <w:t xml:space="preserve">Students with SEND are offered additional support with applying for </w:t>
            </w:r>
            <w:r w:rsidR="00042F1A" w:rsidRPr="00397444">
              <w:rPr>
                <w:rFonts w:ascii="Calibri" w:eastAsia="Calibri" w:hAnsi="Calibri" w:cs="Times New Roman"/>
              </w:rPr>
              <w:t xml:space="preserve">college of other post 16 provision, </w:t>
            </w:r>
            <w:r w:rsidR="0012487F" w:rsidRPr="00397444">
              <w:rPr>
                <w:rFonts w:ascii="Calibri" w:eastAsia="Calibri" w:hAnsi="Calibri" w:cs="Times New Roman"/>
              </w:rPr>
              <w:t>including support during college interviews</w:t>
            </w:r>
            <w:r w:rsidR="00042F1A" w:rsidRPr="00397444">
              <w:rPr>
                <w:rFonts w:ascii="Calibri" w:eastAsia="Calibri" w:hAnsi="Calibri" w:cs="Times New Roman"/>
              </w:rPr>
              <w:t xml:space="preserve">.  Parents are always informed before any support/advice </w:t>
            </w:r>
            <w:r w:rsidR="00B40C2D" w:rsidRPr="00397444">
              <w:rPr>
                <w:rFonts w:ascii="Calibri" w:eastAsia="Calibri" w:hAnsi="Calibri" w:cs="Times New Roman"/>
              </w:rPr>
              <w:t>is given to students.</w:t>
            </w:r>
          </w:p>
          <w:p w14:paraId="5AF3F4B4" w14:textId="26888879" w:rsidR="00537F79" w:rsidRPr="00537F79" w:rsidRDefault="00333EDB" w:rsidP="00333EDB">
            <w:pPr>
              <w:spacing w:after="0" w:line="240" w:lineRule="auto"/>
              <w:rPr>
                <w:rFonts w:ascii="Calibri" w:eastAsia="Calibri" w:hAnsi="Calibri" w:cs="Times New Roman"/>
              </w:rPr>
            </w:pPr>
            <w:r w:rsidRPr="00900681">
              <w:rPr>
                <w:rFonts w:ascii="Calibri" w:eastAsia="Calibri" w:hAnsi="Calibri" w:cs="Times New Roman"/>
              </w:rPr>
              <w:t xml:space="preserve"> </w:t>
            </w:r>
          </w:p>
        </w:tc>
      </w:tr>
      <w:tr w:rsidR="00537F79" w:rsidRPr="00537F79" w14:paraId="3036C56B" w14:textId="77777777" w:rsidTr="00F93321">
        <w:tc>
          <w:tcPr>
            <w:tcW w:w="3539" w:type="dxa"/>
          </w:tcPr>
          <w:p w14:paraId="73263D40" w14:textId="77777777" w:rsidR="00537F79" w:rsidRPr="00537F79" w:rsidRDefault="00537F79" w:rsidP="00537F79">
            <w:pPr>
              <w:numPr>
                <w:ilvl w:val="0"/>
                <w:numId w:val="2"/>
              </w:numPr>
              <w:spacing w:after="200" w:line="276" w:lineRule="auto"/>
              <w:contextualSpacing/>
              <w:rPr>
                <w:rFonts w:ascii="Calibri" w:eastAsia="Calibri" w:hAnsi="Calibri" w:cs="Arial"/>
              </w:rPr>
            </w:pPr>
            <w:r w:rsidRPr="00537F79">
              <w:rPr>
                <w:rFonts w:ascii="Calibri" w:eastAsia="Calibri" w:hAnsi="Calibri" w:cs="Arial"/>
              </w:rPr>
              <w:t>Where can I access further information?</w:t>
            </w:r>
          </w:p>
          <w:p w14:paraId="1D08A568" w14:textId="77777777" w:rsidR="00537F79" w:rsidRPr="00537F79" w:rsidRDefault="00537F79" w:rsidP="00537F79">
            <w:pPr>
              <w:spacing w:after="0" w:line="240" w:lineRule="auto"/>
              <w:rPr>
                <w:rFonts w:ascii="Calibri" w:eastAsia="Calibri" w:hAnsi="Calibri" w:cs="Times New Roman"/>
              </w:rPr>
            </w:pPr>
          </w:p>
          <w:p w14:paraId="6FBE42A5" w14:textId="77777777" w:rsidR="00537F79" w:rsidRPr="00537F79" w:rsidRDefault="00537F79" w:rsidP="00537F79">
            <w:pPr>
              <w:spacing w:after="0" w:line="240" w:lineRule="auto"/>
              <w:rPr>
                <w:rFonts w:ascii="Calibri" w:eastAsia="Calibri" w:hAnsi="Calibri" w:cs="Times New Roman"/>
                <w:b/>
                <w:u w:val="single"/>
              </w:rPr>
            </w:pPr>
          </w:p>
        </w:tc>
        <w:tc>
          <w:tcPr>
            <w:tcW w:w="5713" w:type="dxa"/>
          </w:tcPr>
          <w:p w14:paraId="710FB929" w14:textId="77777777" w:rsidR="00537F79" w:rsidRPr="00537F79" w:rsidRDefault="00537F79" w:rsidP="00537F79">
            <w:pPr>
              <w:spacing w:after="0" w:line="240" w:lineRule="auto"/>
              <w:rPr>
                <w:rFonts w:ascii="Calibri" w:eastAsia="Calibri" w:hAnsi="Calibri" w:cs="Times New Roman"/>
              </w:rPr>
            </w:pPr>
            <w:r w:rsidRPr="00537F79">
              <w:rPr>
                <w:rFonts w:ascii="Calibri" w:eastAsia="Calibri" w:hAnsi="Calibri" w:cs="Times New Roman"/>
              </w:rPr>
              <w:t xml:space="preserve">Our SEND policy can be found on the school’s website.  </w:t>
            </w:r>
          </w:p>
          <w:p w14:paraId="126F1020" w14:textId="77777777" w:rsidR="00537F79" w:rsidRDefault="00537F79" w:rsidP="00537F79">
            <w:pPr>
              <w:spacing w:after="0" w:line="240" w:lineRule="auto"/>
              <w:rPr>
                <w:rFonts w:ascii="Calibri" w:eastAsia="Calibri" w:hAnsi="Calibri" w:cs="Times New Roman"/>
              </w:rPr>
            </w:pPr>
            <w:r w:rsidRPr="00537F79">
              <w:rPr>
                <w:rFonts w:ascii="Calibri" w:eastAsia="Calibri" w:hAnsi="Calibri" w:cs="Times New Roman"/>
              </w:rPr>
              <w:t>Any further information can be obtained by contacting the school to discuss individual circumstances/needs and to arrange a meeting or visit if required.</w:t>
            </w:r>
          </w:p>
          <w:p w14:paraId="46640629" w14:textId="2DC6C49A" w:rsidR="00AA4816" w:rsidRPr="00130E34" w:rsidRDefault="00900681" w:rsidP="00537F79">
            <w:pPr>
              <w:spacing w:after="0" w:line="240" w:lineRule="auto"/>
              <w:rPr>
                <w:rFonts w:ascii="Calibri" w:eastAsia="Calibri" w:hAnsi="Calibri" w:cs="Times New Roman"/>
              </w:rPr>
            </w:pPr>
            <w:r>
              <w:rPr>
                <w:rFonts w:ascii="Calibri" w:eastAsia="Calibri" w:hAnsi="Calibri" w:cs="Times New Roman"/>
              </w:rPr>
              <w:t xml:space="preserve">Please contact the </w:t>
            </w:r>
            <w:r w:rsidR="002B5A98">
              <w:rPr>
                <w:rFonts w:ascii="Calibri" w:eastAsia="Calibri" w:hAnsi="Calibri" w:cs="Times New Roman"/>
              </w:rPr>
              <w:t>Vice Principal or SENCO</w:t>
            </w:r>
            <w:r>
              <w:rPr>
                <w:rFonts w:ascii="Calibri" w:eastAsia="Calibri" w:hAnsi="Calibri" w:cs="Times New Roman"/>
              </w:rPr>
              <w:t xml:space="preserve"> in the first </w:t>
            </w:r>
            <w:r w:rsidRPr="00130E34">
              <w:rPr>
                <w:rFonts w:ascii="Calibri" w:eastAsia="Calibri" w:hAnsi="Calibri" w:cs="Times New Roman"/>
              </w:rPr>
              <w:t>instance for further informatio</w:t>
            </w:r>
            <w:r w:rsidR="00AA4816">
              <w:rPr>
                <w:rFonts w:ascii="Calibri" w:eastAsia="Calibri" w:hAnsi="Calibri" w:cs="Times New Roman"/>
              </w:rPr>
              <w:t>n:</w:t>
            </w:r>
          </w:p>
          <w:p w14:paraId="5C84ACD1" w14:textId="26549C79" w:rsidR="00AA4816" w:rsidRDefault="00AA4816" w:rsidP="00537F79">
            <w:pPr>
              <w:spacing w:after="0" w:line="240" w:lineRule="auto"/>
            </w:pPr>
            <w:hyperlink r:id="rId12" w:history="1">
              <w:r w:rsidRPr="00E5788C">
                <w:rPr>
                  <w:rStyle w:val="Hyperlink"/>
                </w:rPr>
                <w:t>tpendleton@wgacademy.org.uk</w:t>
              </w:r>
            </w:hyperlink>
          </w:p>
          <w:p w14:paraId="569700D5" w14:textId="5783208D" w:rsidR="00900681" w:rsidRDefault="002E5BF7" w:rsidP="00537F79">
            <w:pPr>
              <w:spacing w:after="0" w:line="240" w:lineRule="auto"/>
              <w:rPr>
                <w:rStyle w:val="Hyperlink"/>
                <w:rFonts w:ascii="Calibri" w:eastAsia="Calibri" w:hAnsi="Calibri" w:cs="Times New Roman"/>
              </w:rPr>
            </w:pPr>
            <w:hyperlink r:id="rId13" w:history="1">
              <w:r w:rsidRPr="00256E9D">
                <w:rPr>
                  <w:rStyle w:val="Hyperlink"/>
                </w:rPr>
                <w:t>e</w:t>
              </w:r>
              <w:r w:rsidRPr="00256E9D">
                <w:rPr>
                  <w:rStyle w:val="Hyperlink"/>
                  <w:rFonts w:ascii="Calibri" w:eastAsia="Calibri" w:hAnsi="Calibri" w:cs="Times New Roman"/>
                </w:rPr>
                <w:t>dobbs@wgacademy.org.uk</w:t>
              </w:r>
            </w:hyperlink>
          </w:p>
          <w:p w14:paraId="7B6AE967" w14:textId="77777777" w:rsidR="004020C7" w:rsidRDefault="004020C7" w:rsidP="00537F79">
            <w:pPr>
              <w:spacing w:after="0" w:line="240" w:lineRule="auto"/>
              <w:rPr>
                <w:rFonts w:ascii="Calibri" w:eastAsia="Calibri" w:hAnsi="Calibri" w:cs="Times New Roman"/>
                <w:color w:val="0563C1" w:themeColor="hyperlink"/>
                <w:u w:val="single"/>
              </w:rPr>
            </w:pPr>
          </w:p>
          <w:p w14:paraId="59088829" w14:textId="714A0A69" w:rsidR="004020C7" w:rsidRDefault="004020C7" w:rsidP="00537F79">
            <w:pPr>
              <w:spacing w:after="0" w:line="240" w:lineRule="auto"/>
              <w:rPr>
                <w:rFonts w:ascii="Calibri" w:eastAsia="Calibri" w:hAnsi="Calibri" w:cs="Times New Roman"/>
              </w:rPr>
            </w:pPr>
            <w:r>
              <w:rPr>
                <w:rFonts w:ascii="Calibri" w:eastAsia="Calibri" w:hAnsi="Calibri" w:cs="Times New Roman"/>
              </w:rPr>
              <w:t>For information about the local authority – please refer to the Lincolnshire SEND local offer:</w:t>
            </w:r>
          </w:p>
          <w:p w14:paraId="48BAC9D9" w14:textId="28A467E7" w:rsidR="005C5150" w:rsidRDefault="00D2185A" w:rsidP="00537F79">
            <w:pPr>
              <w:spacing w:after="0" w:line="240" w:lineRule="auto"/>
              <w:rPr>
                <w:rFonts w:ascii="Calibri" w:eastAsia="Calibri" w:hAnsi="Calibri" w:cs="Times New Roman"/>
              </w:rPr>
            </w:pPr>
            <w:hyperlink r:id="rId14" w:history="1">
              <w:r w:rsidRPr="007D6ED5">
                <w:rPr>
                  <w:rStyle w:val="Hyperlink"/>
                  <w:rFonts w:ascii="Calibri" w:eastAsia="Calibri" w:hAnsi="Calibri" w:cs="Times New Roman"/>
                </w:rPr>
                <w:t>https://www.lincolnshire.gov.uk/send-local-offer</w:t>
              </w:r>
            </w:hyperlink>
          </w:p>
          <w:p w14:paraId="033F589A" w14:textId="40E20124" w:rsidR="00900681" w:rsidRPr="00537F79" w:rsidRDefault="00900681" w:rsidP="00D2185A">
            <w:pPr>
              <w:spacing w:after="0" w:line="240" w:lineRule="auto"/>
              <w:rPr>
                <w:rFonts w:ascii="Calibri" w:eastAsia="Calibri" w:hAnsi="Calibri" w:cs="Times New Roman"/>
              </w:rPr>
            </w:pPr>
          </w:p>
        </w:tc>
      </w:tr>
    </w:tbl>
    <w:p w14:paraId="40405990" w14:textId="77777777" w:rsidR="00537F79" w:rsidRPr="00537F79" w:rsidRDefault="00537F79" w:rsidP="00537F79">
      <w:pPr>
        <w:spacing w:after="200" w:line="276" w:lineRule="auto"/>
        <w:rPr>
          <w:rFonts w:ascii="Calibri" w:eastAsia="Calibri" w:hAnsi="Calibri" w:cs="Times New Roman"/>
          <w:b/>
          <w:u w:val="single"/>
        </w:rPr>
      </w:pPr>
    </w:p>
    <w:p w14:paraId="60E163D7" w14:textId="5DB1D49A" w:rsidR="00537F79" w:rsidRDefault="00537F79" w:rsidP="00537F79">
      <w:pPr>
        <w:rPr>
          <w:sz w:val="28"/>
          <w:szCs w:val="28"/>
        </w:rPr>
      </w:pPr>
    </w:p>
    <w:p w14:paraId="0A35EE6B" w14:textId="05845C90" w:rsidR="00361D3D" w:rsidRPr="00537F79" w:rsidRDefault="00361D3D" w:rsidP="00537F79">
      <w:pPr>
        <w:rPr>
          <w:sz w:val="28"/>
          <w:szCs w:val="28"/>
        </w:rPr>
      </w:pPr>
    </w:p>
    <w:sectPr w:rsidR="00361D3D" w:rsidRPr="00537F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6A6E7" w14:textId="77777777" w:rsidR="00273CB3" w:rsidRDefault="00273CB3" w:rsidP="00091D58">
      <w:pPr>
        <w:spacing w:after="0" w:line="240" w:lineRule="auto"/>
      </w:pPr>
      <w:r>
        <w:separator/>
      </w:r>
    </w:p>
  </w:endnote>
  <w:endnote w:type="continuationSeparator" w:id="0">
    <w:p w14:paraId="2F39D9CF" w14:textId="77777777" w:rsidR="00273CB3" w:rsidRDefault="00273CB3" w:rsidP="0009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1C5DD" w14:textId="77777777" w:rsidR="00273CB3" w:rsidRDefault="00273CB3" w:rsidP="00091D58">
      <w:pPr>
        <w:spacing w:after="0" w:line="240" w:lineRule="auto"/>
      </w:pPr>
      <w:r>
        <w:separator/>
      </w:r>
    </w:p>
  </w:footnote>
  <w:footnote w:type="continuationSeparator" w:id="0">
    <w:p w14:paraId="708D0F6A" w14:textId="77777777" w:rsidR="00273CB3" w:rsidRDefault="00273CB3" w:rsidP="00091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B19"/>
    <w:multiLevelType w:val="hybridMultilevel"/>
    <w:tmpl w:val="762AA566"/>
    <w:lvl w:ilvl="0" w:tplc="08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22FA6"/>
    <w:multiLevelType w:val="hybridMultilevel"/>
    <w:tmpl w:val="F7CA9736"/>
    <w:lvl w:ilvl="0" w:tplc="7DBAE5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2739"/>
    <w:multiLevelType w:val="hybridMultilevel"/>
    <w:tmpl w:val="10A2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F49A9"/>
    <w:multiLevelType w:val="hybridMultilevel"/>
    <w:tmpl w:val="55089580"/>
    <w:lvl w:ilvl="0" w:tplc="AD1A33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9055C"/>
    <w:multiLevelType w:val="hybridMultilevel"/>
    <w:tmpl w:val="87CC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8B075B"/>
    <w:multiLevelType w:val="hybridMultilevel"/>
    <w:tmpl w:val="6F1E44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E5123B"/>
    <w:multiLevelType w:val="hybridMultilevel"/>
    <w:tmpl w:val="3FC0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51B6A"/>
    <w:multiLevelType w:val="hybridMultilevel"/>
    <w:tmpl w:val="BB2C2F5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8C062E"/>
    <w:multiLevelType w:val="hybridMultilevel"/>
    <w:tmpl w:val="A14428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946BE5"/>
    <w:multiLevelType w:val="hybridMultilevel"/>
    <w:tmpl w:val="7B1A2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B17373"/>
    <w:multiLevelType w:val="hybridMultilevel"/>
    <w:tmpl w:val="0BB21BA2"/>
    <w:lvl w:ilvl="0" w:tplc="5ADADE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70852604">
    <w:abstractNumId w:val="2"/>
  </w:num>
  <w:num w:numId="2" w16cid:durableId="1527864416">
    <w:abstractNumId w:val="7"/>
  </w:num>
  <w:num w:numId="3" w16cid:durableId="1263994244">
    <w:abstractNumId w:val="10"/>
  </w:num>
  <w:num w:numId="4" w16cid:durableId="335883969">
    <w:abstractNumId w:val="4"/>
  </w:num>
  <w:num w:numId="5" w16cid:durableId="664405173">
    <w:abstractNumId w:val="8"/>
  </w:num>
  <w:num w:numId="6" w16cid:durableId="615646559">
    <w:abstractNumId w:val="1"/>
  </w:num>
  <w:num w:numId="7" w16cid:durableId="948928089">
    <w:abstractNumId w:val="9"/>
  </w:num>
  <w:num w:numId="8" w16cid:durableId="1856921989">
    <w:abstractNumId w:val="6"/>
  </w:num>
  <w:num w:numId="9" w16cid:durableId="11104575">
    <w:abstractNumId w:val="0"/>
  </w:num>
  <w:num w:numId="10" w16cid:durableId="650214109">
    <w:abstractNumId w:val="5"/>
  </w:num>
  <w:num w:numId="11" w16cid:durableId="1859275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58"/>
    <w:rsid w:val="00024614"/>
    <w:rsid w:val="00042F1A"/>
    <w:rsid w:val="00046095"/>
    <w:rsid w:val="000708BB"/>
    <w:rsid w:val="00082F74"/>
    <w:rsid w:val="00091D58"/>
    <w:rsid w:val="000A67A5"/>
    <w:rsid w:val="000D0F17"/>
    <w:rsid w:val="00102C17"/>
    <w:rsid w:val="0012487F"/>
    <w:rsid w:val="00126117"/>
    <w:rsid w:val="00130E34"/>
    <w:rsid w:val="00144482"/>
    <w:rsid w:val="001A3CBC"/>
    <w:rsid w:val="001B4CA0"/>
    <w:rsid w:val="001D1BEF"/>
    <w:rsid w:val="00215D87"/>
    <w:rsid w:val="0023059C"/>
    <w:rsid w:val="00251FBF"/>
    <w:rsid w:val="00264CAA"/>
    <w:rsid w:val="00273CB3"/>
    <w:rsid w:val="00280833"/>
    <w:rsid w:val="00295A5D"/>
    <w:rsid w:val="002961DF"/>
    <w:rsid w:val="002B5A98"/>
    <w:rsid w:val="002E5BF7"/>
    <w:rsid w:val="00316979"/>
    <w:rsid w:val="0032186D"/>
    <w:rsid w:val="00333EDB"/>
    <w:rsid w:val="0033793B"/>
    <w:rsid w:val="00361D3D"/>
    <w:rsid w:val="00397444"/>
    <w:rsid w:val="003C40AE"/>
    <w:rsid w:val="004020C7"/>
    <w:rsid w:val="00416CE0"/>
    <w:rsid w:val="0042130B"/>
    <w:rsid w:val="00421765"/>
    <w:rsid w:val="004642B2"/>
    <w:rsid w:val="00467189"/>
    <w:rsid w:val="004A142E"/>
    <w:rsid w:val="004D2C1B"/>
    <w:rsid w:val="004F27B2"/>
    <w:rsid w:val="004F6E75"/>
    <w:rsid w:val="00514975"/>
    <w:rsid w:val="0053141E"/>
    <w:rsid w:val="0053343B"/>
    <w:rsid w:val="00537F79"/>
    <w:rsid w:val="0056130B"/>
    <w:rsid w:val="005716A5"/>
    <w:rsid w:val="00573F48"/>
    <w:rsid w:val="00575C13"/>
    <w:rsid w:val="005C2B9C"/>
    <w:rsid w:val="005C3EF6"/>
    <w:rsid w:val="005C5150"/>
    <w:rsid w:val="005C64B1"/>
    <w:rsid w:val="005D08DF"/>
    <w:rsid w:val="005D2242"/>
    <w:rsid w:val="005D4B48"/>
    <w:rsid w:val="005E3551"/>
    <w:rsid w:val="005E79E1"/>
    <w:rsid w:val="005F1940"/>
    <w:rsid w:val="00616F98"/>
    <w:rsid w:val="00627378"/>
    <w:rsid w:val="006434EE"/>
    <w:rsid w:val="00673C2C"/>
    <w:rsid w:val="006A14E6"/>
    <w:rsid w:val="006D2EB8"/>
    <w:rsid w:val="006F1C65"/>
    <w:rsid w:val="00701064"/>
    <w:rsid w:val="00714539"/>
    <w:rsid w:val="00727C13"/>
    <w:rsid w:val="00732EDE"/>
    <w:rsid w:val="00736628"/>
    <w:rsid w:val="00747D8F"/>
    <w:rsid w:val="00764538"/>
    <w:rsid w:val="007A5874"/>
    <w:rsid w:val="007B0699"/>
    <w:rsid w:val="007C0B29"/>
    <w:rsid w:val="007D4123"/>
    <w:rsid w:val="007E2802"/>
    <w:rsid w:val="00827A1A"/>
    <w:rsid w:val="0083157A"/>
    <w:rsid w:val="008365CF"/>
    <w:rsid w:val="008375B6"/>
    <w:rsid w:val="00864A90"/>
    <w:rsid w:val="00864CA1"/>
    <w:rsid w:val="0088434B"/>
    <w:rsid w:val="008B338E"/>
    <w:rsid w:val="008F6B4F"/>
    <w:rsid w:val="00900681"/>
    <w:rsid w:val="00926DD8"/>
    <w:rsid w:val="00945630"/>
    <w:rsid w:val="00965367"/>
    <w:rsid w:val="00975F5B"/>
    <w:rsid w:val="009B40DC"/>
    <w:rsid w:val="009C4082"/>
    <w:rsid w:val="009D4F47"/>
    <w:rsid w:val="009F0C72"/>
    <w:rsid w:val="00A10631"/>
    <w:rsid w:val="00A478E7"/>
    <w:rsid w:val="00A86180"/>
    <w:rsid w:val="00AA4816"/>
    <w:rsid w:val="00AB50D6"/>
    <w:rsid w:val="00AC743B"/>
    <w:rsid w:val="00B05B4A"/>
    <w:rsid w:val="00B05D5A"/>
    <w:rsid w:val="00B20D96"/>
    <w:rsid w:val="00B364CC"/>
    <w:rsid w:val="00B40C2D"/>
    <w:rsid w:val="00B700D4"/>
    <w:rsid w:val="00BD3C3A"/>
    <w:rsid w:val="00BE0910"/>
    <w:rsid w:val="00BF255F"/>
    <w:rsid w:val="00C05CE0"/>
    <w:rsid w:val="00C10AA2"/>
    <w:rsid w:val="00C110D9"/>
    <w:rsid w:val="00C12E80"/>
    <w:rsid w:val="00C24B6A"/>
    <w:rsid w:val="00C45D6D"/>
    <w:rsid w:val="00C876A9"/>
    <w:rsid w:val="00D2185A"/>
    <w:rsid w:val="00D2639F"/>
    <w:rsid w:val="00D275AC"/>
    <w:rsid w:val="00D42254"/>
    <w:rsid w:val="00D54CB9"/>
    <w:rsid w:val="00D773DA"/>
    <w:rsid w:val="00DD0485"/>
    <w:rsid w:val="00DD1335"/>
    <w:rsid w:val="00E06A2F"/>
    <w:rsid w:val="00E170BD"/>
    <w:rsid w:val="00E22FA2"/>
    <w:rsid w:val="00E24198"/>
    <w:rsid w:val="00E34838"/>
    <w:rsid w:val="00E4164A"/>
    <w:rsid w:val="00E52BEF"/>
    <w:rsid w:val="00E5781A"/>
    <w:rsid w:val="00E9102F"/>
    <w:rsid w:val="00EA3294"/>
    <w:rsid w:val="00EA47A7"/>
    <w:rsid w:val="00EA47CB"/>
    <w:rsid w:val="00EF2813"/>
    <w:rsid w:val="00F02633"/>
    <w:rsid w:val="00F0310C"/>
    <w:rsid w:val="00F219A6"/>
    <w:rsid w:val="00F661DA"/>
    <w:rsid w:val="00F93321"/>
    <w:rsid w:val="00F95D82"/>
    <w:rsid w:val="00FF1D16"/>
    <w:rsid w:val="00FF2881"/>
    <w:rsid w:val="00FF7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9D52"/>
  <w15:chartTrackingRefBased/>
  <w15:docId w15:val="{D40EAF3D-52DF-4D2A-ADB4-EACB9BEE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D58"/>
  </w:style>
  <w:style w:type="paragraph" w:styleId="Footer">
    <w:name w:val="footer"/>
    <w:basedOn w:val="Normal"/>
    <w:link w:val="FooterChar"/>
    <w:uiPriority w:val="99"/>
    <w:unhideWhenUsed/>
    <w:rsid w:val="00091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D58"/>
  </w:style>
  <w:style w:type="paragraph" w:customStyle="1" w:styleId="Default">
    <w:name w:val="Default"/>
    <w:rsid w:val="00E9102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3793B"/>
    <w:pPr>
      <w:ind w:left="720"/>
      <w:contextualSpacing/>
    </w:pPr>
  </w:style>
  <w:style w:type="character" w:customStyle="1" w:styleId="Heading1Char">
    <w:name w:val="Heading 1 Char"/>
    <w:basedOn w:val="DefaultParagraphFont"/>
    <w:link w:val="Heading1"/>
    <w:uiPriority w:val="9"/>
    <w:rsid w:val="00E2419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24198"/>
    <w:rPr>
      <w:color w:val="0563C1" w:themeColor="hyperlink"/>
      <w:u w:val="single"/>
    </w:rPr>
  </w:style>
  <w:style w:type="character" w:styleId="UnresolvedMention">
    <w:name w:val="Unresolved Mention"/>
    <w:basedOn w:val="DefaultParagraphFont"/>
    <w:uiPriority w:val="99"/>
    <w:semiHidden/>
    <w:unhideWhenUsed/>
    <w:rsid w:val="00E24198"/>
    <w:rPr>
      <w:color w:val="605E5C"/>
      <w:shd w:val="clear" w:color="auto" w:fill="E1DFDD"/>
    </w:rPr>
  </w:style>
  <w:style w:type="character" w:styleId="FollowedHyperlink">
    <w:name w:val="FollowedHyperlink"/>
    <w:basedOn w:val="DefaultParagraphFont"/>
    <w:uiPriority w:val="99"/>
    <w:semiHidden/>
    <w:unhideWhenUsed/>
    <w:rsid w:val="005D08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obbs@wgacademy.org.uk" TargetMode="External"/><Relationship Id="rId13" Type="http://schemas.openxmlformats.org/officeDocument/2006/relationships/hyperlink" Target="mailto:edobbs@wgacadem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pendleton@wgacademy.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colnshire.gov.uk/send-local-off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colnshire.gov.uk/support-education/emotional-based-school-avoidance-ebsa" TargetMode="External"/><Relationship Id="rId4" Type="http://schemas.openxmlformats.org/officeDocument/2006/relationships/webSettings" Target="webSettings.xml"/><Relationship Id="rId9" Type="http://schemas.openxmlformats.org/officeDocument/2006/relationships/hyperlink" Target="mailto:tpendleton@wgacademy.org.uk" TargetMode="External"/><Relationship Id="rId14" Type="http://schemas.openxmlformats.org/officeDocument/2006/relationships/hyperlink" Target="https://www.lincolnshire.gov.uk/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Pendleton</dc:creator>
  <cp:keywords/>
  <dc:description/>
  <cp:lastModifiedBy>Teresa Pendleton</cp:lastModifiedBy>
  <cp:revision>4</cp:revision>
  <dcterms:created xsi:type="dcterms:W3CDTF">2025-08-12T15:39:00Z</dcterms:created>
  <dcterms:modified xsi:type="dcterms:W3CDTF">2025-08-12T15:57:00Z</dcterms:modified>
</cp:coreProperties>
</file>